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5C5311CF"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865DFC">
        <w:rPr>
          <w:rFonts w:ascii="Arial" w:eastAsia="MS Mincho" w:hAnsi="Arial" w:cs="Arial"/>
          <w:b/>
          <w:sz w:val="24"/>
          <w:szCs w:val="24"/>
          <w:lang w:val="en-US"/>
        </w:rPr>
        <w:t>01932</w:t>
      </w:r>
    </w:p>
    <w:p w14:paraId="654879EC" w14:textId="7E04C4F8" w:rsidR="002A1D39" w:rsidRPr="00A164AC" w:rsidRDefault="00A164AC" w:rsidP="002A1D39">
      <w:pPr>
        <w:pStyle w:val="a3"/>
        <w:tabs>
          <w:tab w:val="right" w:pos="9781"/>
          <w:tab w:val="right" w:pos="13323"/>
        </w:tabs>
        <w:jc w:val="both"/>
        <w:outlineLvl w:val="0"/>
        <w:rPr>
          <w:rFonts w:eastAsia="宋体"/>
          <w:sz w:val="24"/>
          <w:lang w:eastAsia="zh-CN"/>
        </w:rPr>
      </w:pPr>
      <w:r w:rsidRPr="00A164AC">
        <w:rPr>
          <w:rFonts w:ascii="Arial" w:eastAsia="宋体" w:hAnsi="Arial" w:cs="Arial"/>
          <w:b/>
          <w:sz w:val="24"/>
          <w:szCs w:val="24"/>
          <w:lang w:eastAsia="zh-CN"/>
        </w:rPr>
        <w:t>Athens, GR, 26 Feb – 01 Mar,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09E36C4"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051B3" w:rsidRPr="008051B3">
        <w:rPr>
          <w:rFonts w:ascii="Arial" w:hAnsi="Arial" w:cs="Arial"/>
          <w:sz w:val="22"/>
        </w:rPr>
        <w:t>Discussion on maintenance issues of L1 measurements in R18 LTM</w:t>
      </w:r>
    </w:p>
    <w:p w14:paraId="0BF78C31" w14:textId="34116F40"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30540A">
        <w:rPr>
          <w:rFonts w:ascii="Arial" w:hAnsi="Arial" w:cs="Arial"/>
          <w:sz w:val="22"/>
          <w:lang w:val="en-US"/>
        </w:rPr>
        <w:t>8.16.1.1.2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3ECC200C" w14:textId="77777777" w:rsidR="006B40F6" w:rsidRDefault="006B40F6" w:rsidP="006B40F6">
      <w:pPr>
        <w:adjustRightInd/>
        <w:jc w:val="both"/>
        <w:textAlignment w:val="auto"/>
        <w:rPr>
          <w:rFonts w:eastAsiaTheme="minorEastAsia"/>
          <w:lang w:eastAsia="zh-CN"/>
        </w:rPr>
      </w:pPr>
      <w:r>
        <w:rPr>
          <w:rFonts w:eastAsiaTheme="minorEastAsia"/>
          <w:lang w:eastAsia="zh-CN"/>
        </w:rPr>
        <w:t>In RAN4 #109, the WF and LS to RAN2 [1], [2] are approved.</w:t>
      </w:r>
    </w:p>
    <w:p w14:paraId="37F654A9" w14:textId="77777777" w:rsidR="006B40F6" w:rsidRPr="006F1C42" w:rsidRDefault="006B40F6" w:rsidP="006B40F6">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ased on all above information, we provide our views on the essential maintenance issues of R18 LTM general aspects.</w:t>
      </w:r>
    </w:p>
    <w:p w14:paraId="6821DA08" w14:textId="7D9549D8" w:rsidR="007957E4" w:rsidRPr="007957E4" w:rsidRDefault="002A1D39" w:rsidP="00CC00D6">
      <w:pPr>
        <w:pStyle w:val="1"/>
        <w:rPr>
          <w:rFonts w:eastAsia="宋体"/>
          <w:lang w:eastAsia="zh-CN"/>
        </w:rPr>
      </w:pPr>
      <w:r w:rsidRPr="00C96D46">
        <w:rPr>
          <w:rFonts w:eastAsia="宋体"/>
          <w:lang w:eastAsia="zh-CN"/>
        </w:rPr>
        <w:t>Discussion</w:t>
      </w:r>
    </w:p>
    <w:p w14:paraId="67635FA9" w14:textId="6D8D1203" w:rsidR="009325F7" w:rsidRPr="0087600D" w:rsidRDefault="009325F7" w:rsidP="009325F7">
      <w:pPr>
        <w:overflowPunct/>
        <w:autoSpaceDE/>
        <w:autoSpaceDN/>
        <w:adjustRightInd/>
        <w:jc w:val="both"/>
        <w:textAlignment w:val="auto"/>
        <w:rPr>
          <w:rFonts w:eastAsia="宋体"/>
          <w:b/>
          <w:lang w:eastAsia="zh-CN"/>
        </w:rPr>
      </w:pPr>
      <w:r w:rsidRPr="0087600D">
        <w:rPr>
          <w:rFonts w:eastAsia="宋体" w:hint="eastAsia"/>
          <w:b/>
          <w:lang w:eastAsia="zh-CN"/>
        </w:rPr>
        <w:t>&lt;</w:t>
      </w:r>
      <w:r w:rsidRPr="0087600D">
        <w:rPr>
          <w:rFonts w:eastAsia="宋体"/>
          <w:b/>
          <w:lang w:eastAsia="zh-CN"/>
        </w:rPr>
        <w:t xml:space="preserve">On </w:t>
      </w:r>
      <w:r>
        <w:rPr>
          <w:rFonts w:eastAsia="宋体"/>
          <w:b/>
          <w:lang w:eastAsia="zh-CN"/>
        </w:rPr>
        <w:t>Scenarios of i</w:t>
      </w:r>
      <w:r w:rsidRPr="0087600D">
        <w:rPr>
          <w:rFonts w:eastAsia="宋体"/>
          <w:b/>
          <w:lang w:eastAsia="zh-CN"/>
        </w:rPr>
        <w:t>ntra-frequency L1-RSRP Measurement</w:t>
      </w:r>
      <w:r w:rsidR="005D744B">
        <w:rPr>
          <w:rFonts w:eastAsia="宋体"/>
          <w:b/>
          <w:lang w:eastAsia="zh-CN"/>
        </w:rPr>
        <w:t xml:space="preserve"> on deactivated SCC </w:t>
      </w:r>
      <w:r w:rsidRPr="0087600D">
        <w:rPr>
          <w:rFonts w:eastAsia="宋体"/>
          <w:b/>
          <w:lang w:eastAsia="zh-CN"/>
        </w:rPr>
        <w:t>&gt;</w:t>
      </w:r>
    </w:p>
    <w:p w14:paraId="47F62B09" w14:textId="73EA7CCE" w:rsidR="00502253" w:rsidRDefault="00502253" w:rsidP="009325F7">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was discussed without conclusion.</w:t>
      </w:r>
    </w:p>
    <w:tbl>
      <w:tblPr>
        <w:tblStyle w:val="ae"/>
        <w:tblW w:w="0" w:type="auto"/>
        <w:tblLook w:val="04A0" w:firstRow="1" w:lastRow="0" w:firstColumn="1" w:lastColumn="0" w:noHBand="0" w:noVBand="1"/>
      </w:tblPr>
      <w:tblGrid>
        <w:gridCol w:w="9631"/>
      </w:tblGrid>
      <w:tr w:rsidR="00AC7805" w:rsidRPr="00C86698" w14:paraId="7EE5B0FE" w14:textId="77777777" w:rsidTr="002A1A69">
        <w:tc>
          <w:tcPr>
            <w:tcW w:w="9631" w:type="dxa"/>
          </w:tcPr>
          <w:p w14:paraId="1636EF73" w14:textId="32754A15" w:rsidR="00006502" w:rsidRDefault="00006502" w:rsidP="00006502">
            <w:pPr>
              <w:spacing w:afterLines="50" w:after="120"/>
              <w:rPr>
                <w:b/>
                <w:u w:val="single"/>
              </w:rPr>
            </w:pPr>
            <w:r>
              <w:rPr>
                <w:b/>
                <w:u w:val="single"/>
              </w:rPr>
              <w:t>I</w:t>
            </w:r>
            <w:r w:rsidRPr="005E4D9B">
              <w:rPr>
                <w:b/>
                <w:u w:val="single"/>
              </w:rPr>
              <w:t xml:space="preserve">ssue 2-3-1-2: whether to consider </w:t>
            </w:r>
            <w:bookmarkStart w:id="4" w:name="_Hlk150257145"/>
            <w:r w:rsidRPr="005E4D9B">
              <w:rPr>
                <w:b/>
                <w:u w:val="single"/>
              </w:rPr>
              <w:t xml:space="preserve">L1-RSRP measurement on deactivated </w:t>
            </w:r>
            <w:proofErr w:type="spellStart"/>
            <w:r w:rsidRPr="005E4D9B">
              <w:rPr>
                <w:b/>
                <w:u w:val="single"/>
              </w:rPr>
              <w:t>SCell</w:t>
            </w:r>
            <w:bookmarkEnd w:id="4"/>
            <w:proofErr w:type="spellEnd"/>
          </w:p>
          <w:p w14:paraId="548CC938" w14:textId="77777777" w:rsidR="00006502" w:rsidRPr="00D93959" w:rsidRDefault="00006502" w:rsidP="00006502">
            <w:r>
              <w:rPr>
                <w:b/>
              </w:rPr>
              <w:t>&lt;Agreement&gt;</w:t>
            </w:r>
          </w:p>
          <w:p w14:paraId="39048EC3" w14:textId="38105D42" w:rsidR="00AC7805" w:rsidRPr="00FD2496" w:rsidRDefault="00006502" w:rsidP="00006502">
            <w:pPr>
              <w:pStyle w:val="ab"/>
              <w:numPr>
                <w:ilvl w:val="2"/>
                <w:numId w:val="15"/>
              </w:numPr>
              <w:tabs>
                <w:tab w:val="left" w:pos="2160"/>
              </w:tabs>
              <w:ind w:left="1800"/>
              <w:contextualSpacing w:val="0"/>
              <w:rPr>
                <w:szCs w:val="24"/>
                <w:lang w:eastAsia="zh-CN"/>
              </w:rPr>
            </w:pPr>
            <w:r>
              <w:rPr>
                <w:szCs w:val="24"/>
                <w:lang w:eastAsia="zh-CN"/>
              </w:rPr>
              <w:t xml:space="preserve">Discuss this issue in maintenance part if RAN1/2 agree to support L1-RSRP measurement on deactivated </w:t>
            </w:r>
            <w:proofErr w:type="spellStart"/>
            <w:r>
              <w:rPr>
                <w:szCs w:val="24"/>
                <w:lang w:eastAsia="zh-CN"/>
              </w:rPr>
              <w:t>SCell</w:t>
            </w:r>
            <w:proofErr w:type="spellEnd"/>
            <w:r>
              <w:rPr>
                <w:szCs w:val="24"/>
                <w:lang w:eastAsia="zh-CN"/>
              </w:rPr>
              <w:t>.</w:t>
            </w:r>
          </w:p>
        </w:tc>
      </w:tr>
    </w:tbl>
    <w:p w14:paraId="05C2CE7F" w14:textId="77777777" w:rsidR="00502253" w:rsidRPr="00AC7805" w:rsidRDefault="00502253" w:rsidP="009325F7">
      <w:pPr>
        <w:overflowPunct/>
        <w:autoSpaceDE/>
        <w:autoSpaceDN/>
        <w:adjustRightInd/>
        <w:jc w:val="both"/>
        <w:textAlignment w:val="auto"/>
        <w:rPr>
          <w:rFonts w:eastAsia="宋体"/>
          <w:lang w:eastAsia="zh-CN"/>
        </w:rPr>
      </w:pPr>
    </w:p>
    <w:p w14:paraId="259FAA92" w14:textId="2C5B767E" w:rsidR="00335C83" w:rsidRDefault="00335C83" w:rsidP="009325F7">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o far, based on RAN1/2 conclusions, LTM L1 RSRP measurement can be configured on any SSB frequency. It can be either on a frequency layer within active BWP, or a frequency layer outside active BWP. Hence, in our understanding, L1-RSRP measurement on de-activated </w:t>
      </w:r>
      <w:proofErr w:type="spellStart"/>
      <w:r>
        <w:rPr>
          <w:rFonts w:eastAsia="宋体"/>
          <w:lang w:eastAsia="zh-CN"/>
        </w:rPr>
        <w:t>SCell</w:t>
      </w:r>
      <w:proofErr w:type="spellEnd"/>
      <w:r>
        <w:rPr>
          <w:rFonts w:eastAsia="宋体"/>
          <w:lang w:eastAsia="zh-CN"/>
        </w:rPr>
        <w:t xml:space="preserve"> is already supported.</w:t>
      </w:r>
    </w:p>
    <w:p w14:paraId="4BDD78A5" w14:textId="1D09FC63" w:rsidR="00594A03" w:rsidRPr="00171EFA" w:rsidRDefault="00594A03" w:rsidP="009325F7">
      <w:pPr>
        <w:overflowPunct/>
        <w:autoSpaceDE/>
        <w:autoSpaceDN/>
        <w:adjustRightInd/>
        <w:jc w:val="both"/>
        <w:textAlignment w:val="auto"/>
        <w:rPr>
          <w:rFonts w:eastAsia="宋体"/>
          <w:b/>
          <w:lang w:eastAsia="zh-CN"/>
        </w:rPr>
      </w:pPr>
      <w:r w:rsidRPr="00171EFA">
        <w:rPr>
          <w:rFonts w:eastAsia="宋体" w:hint="eastAsia"/>
          <w:b/>
          <w:lang w:eastAsia="zh-CN"/>
        </w:rPr>
        <w:t>O</w:t>
      </w:r>
      <w:r w:rsidRPr="00171EFA">
        <w:rPr>
          <w:rFonts w:eastAsia="宋体"/>
          <w:b/>
          <w:lang w:eastAsia="zh-CN"/>
        </w:rPr>
        <w:t xml:space="preserve">bservation </w:t>
      </w:r>
      <w:proofErr w:type="gramStart"/>
      <w:r w:rsidRPr="00171EFA">
        <w:rPr>
          <w:rFonts w:eastAsia="宋体"/>
          <w:b/>
          <w:lang w:eastAsia="zh-CN"/>
        </w:rPr>
        <w:t xml:space="preserve">1  </w:t>
      </w:r>
      <w:r w:rsidR="00D87A44" w:rsidRPr="00171EFA">
        <w:rPr>
          <w:rFonts w:eastAsia="宋体"/>
          <w:b/>
          <w:lang w:eastAsia="zh-CN"/>
        </w:rPr>
        <w:t>L</w:t>
      </w:r>
      <w:proofErr w:type="gramEnd"/>
      <w:r w:rsidR="00D87A44" w:rsidRPr="00171EFA">
        <w:rPr>
          <w:rFonts w:eastAsia="宋体"/>
          <w:b/>
          <w:lang w:eastAsia="zh-CN"/>
        </w:rPr>
        <w:t xml:space="preserve">1-RSRP measurement on de-activated </w:t>
      </w:r>
      <w:proofErr w:type="spellStart"/>
      <w:r w:rsidR="00D87A44" w:rsidRPr="00171EFA">
        <w:rPr>
          <w:rFonts w:eastAsia="宋体"/>
          <w:b/>
          <w:lang w:eastAsia="zh-CN"/>
        </w:rPr>
        <w:t>SCell</w:t>
      </w:r>
      <w:proofErr w:type="spellEnd"/>
      <w:r w:rsidR="00D87A44" w:rsidRPr="00171EFA">
        <w:rPr>
          <w:rFonts w:eastAsia="宋体"/>
          <w:b/>
          <w:lang w:eastAsia="zh-CN"/>
        </w:rPr>
        <w:t xml:space="preserve"> is already supported by RAN1/2.</w:t>
      </w:r>
    </w:p>
    <w:p w14:paraId="6A59B1BB" w14:textId="536A071C" w:rsidR="009325F7" w:rsidRDefault="009325F7" w:rsidP="009325F7">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igure 1 below is one typical deployment scenario for inter-band CA, at least for FR1. In high speed scenario, such as highway or high-speed train (&lt; 350km/h)</w:t>
      </w:r>
      <w:r>
        <w:rPr>
          <w:rFonts w:eastAsia="宋体" w:hint="eastAsia"/>
          <w:lang w:eastAsia="zh-CN"/>
        </w:rPr>
        <w:t>,</w:t>
      </w:r>
      <w:r>
        <w:rPr>
          <w:rFonts w:eastAsia="宋体"/>
          <w:lang w:eastAsia="zh-CN"/>
        </w:rPr>
        <w:t xml:space="preserve"> normally it is observed that UE needs to perform measurements for both current PCC </w:t>
      </w:r>
      <w:r>
        <w:rPr>
          <w:rFonts w:eastAsia="宋体" w:hint="eastAsia"/>
          <w:lang w:eastAsia="zh-CN"/>
        </w:rPr>
        <w:t>and</w:t>
      </w:r>
      <w:r>
        <w:rPr>
          <w:rFonts w:eastAsia="宋体"/>
          <w:lang w:eastAsia="zh-CN"/>
        </w:rPr>
        <w:t xml:space="preserve"> a SCC on the other band. As the LTM feature aims to reduce HO delay and improve mobility performance, in our understanding, L1 measurement for the SCC in this case can help a lot in reducing inter-frequency cell switch delay, no matter the SCC is activated or not. Note that the target cell in this case does not necessarily to be a current serving cell, but can be a neighbour cell that on the same frequency as </w:t>
      </w:r>
      <w:proofErr w:type="spellStart"/>
      <w:r>
        <w:rPr>
          <w:rFonts w:eastAsia="宋体"/>
          <w:lang w:eastAsia="zh-CN"/>
        </w:rPr>
        <w:t>SCell</w:t>
      </w:r>
      <w:proofErr w:type="spellEnd"/>
      <w:r>
        <w:rPr>
          <w:rFonts w:eastAsia="宋体"/>
          <w:lang w:eastAsia="zh-CN"/>
        </w:rPr>
        <w:t>.</w:t>
      </w:r>
    </w:p>
    <w:p w14:paraId="0E043CE3" w14:textId="77777777" w:rsidR="009325F7" w:rsidRDefault="009325F7" w:rsidP="009325F7">
      <w:pPr>
        <w:overflowPunct/>
        <w:autoSpaceDE/>
        <w:autoSpaceDN/>
        <w:adjustRightInd/>
        <w:jc w:val="center"/>
        <w:textAlignment w:val="auto"/>
      </w:pPr>
      <w:r>
        <w:object w:dxaOrig="5413" w:dyaOrig="2365" w14:anchorId="2C08C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137.75pt" o:ole="">
            <v:imagedata r:id="rId11" o:title=""/>
          </v:shape>
          <o:OLEObject Type="Embed" ProgID="Visio.Drawing.15" ShapeID="_x0000_i1025" DrawAspect="Content" ObjectID="_1769879755" r:id="rId12"/>
        </w:object>
      </w:r>
    </w:p>
    <w:p w14:paraId="53A07DCC" w14:textId="77777777" w:rsidR="009325F7" w:rsidRDefault="009325F7" w:rsidP="009325F7">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Pr>
          <w:rFonts w:eastAsia="宋体"/>
          <w:lang w:eastAsia="zh-CN"/>
        </w:rPr>
        <w:t>1  Cell</w:t>
      </w:r>
      <w:proofErr w:type="gramEnd"/>
      <w:r>
        <w:rPr>
          <w:rFonts w:eastAsia="宋体"/>
          <w:lang w:eastAsia="zh-CN"/>
        </w:rPr>
        <w:t xml:space="preserve"> switch between PCC and SCC in typical inter-band CA scenario</w:t>
      </w:r>
    </w:p>
    <w:p w14:paraId="4F06D0D4" w14:textId="2F42C5BA" w:rsidR="009325F7" w:rsidRPr="007A596D" w:rsidRDefault="009325F7" w:rsidP="009325F7">
      <w:pPr>
        <w:overflowPunct/>
        <w:autoSpaceDE/>
        <w:autoSpaceDN/>
        <w:adjustRightInd/>
        <w:jc w:val="both"/>
        <w:textAlignment w:val="auto"/>
        <w:rPr>
          <w:rFonts w:eastAsia="宋体"/>
          <w:b/>
          <w:lang w:eastAsia="zh-CN"/>
        </w:rPr>
      </w:pPr>
      <w:r w:rsidRPr="007A596D">
        <w:rPr>
          <w:rFonts w:eastAsia="宋体" w:hint="eastAsia"/>
          <w:b/>
          <w:lang w:eastAsia="zh-CN"/>
        </w:rPr>
        <w:lastRenderedPageBreak/>
        <w:t>Obser</w:t>
      </w:r>
      <w:r w:rsidRPr="007A596D">
        <w:rPr>
          <w:rFonts w:eastAsia="宋体"/>
          <w:b/>
          <w:lang w:eastAsia="zh-CN"/>
        </w:rPr>
        <w:t xml:space="preserve">vation </w:t>
      </w:r>
      <w:proofErr w:type="gramStart"/>
      <w:r w:rsidR="00171EFA">
        <w:rPr>
          <w:rFonts w:eastAsia="宋体"/>
          <w:b/>
          <w:lang w:eastAsia="zh-CN"/>
        </w:rPr>
        <w:t>2</w:t>
      </w:r>
      <w:r w:rsidRPr="007A596D">
        <w:rPr>
          <w:rFonts w:eastAsia="宋体"/>
          <w:b/>
          <w:lang w:eastAsia="zh-CN"/>
        </w:rPr>
        <w:t xml:space="preserve">  In</w:t>
      </w:r>
      <w:proofErr w:type="gramEnd"/>
      <w:r w:rsidRPr="007A596D">
        <w:rPr>
          <w:rFonts w:eastAsia="宋体"/>
          <w:b/>
          <w:lang w:eastAsia="zh-CN"/>
        </w:rPr>
        <w:t xml:space="preserve"> inter-band CA scenario, cell switch between PCC and SCC is possible, and the target cell in the cell switch command can be a neighbour cell on an intra-frequency layer of an </w:t>
      </w:r>
      <w:proofErr w:type="spellStart"/>
      <w:r w:rsidRPr="007A596D">
        <w:rPr>
          <w:rFonts w:eastAsia="宋体"/>
          <w:b/>
          <w:lang w:eastAsia="zh-CN"/>
        </w:rPr>
        <w:t>SCell</w:t>
      </w:r>
      <w:proofErr w:type="spellEnd"/>
      <w:r w:rsidRPr="007A596D">
        <w:rPr>
          <w:rFonts w:eastAsia="宋体"/>
          <w:b/>
          <w:lang w:eastAsia="zh-CN"/>
        </w:rPr>
        <w:t>.</w:t>
      </w:r>
    </w:p>
    <w:p w14:paraId="12F2906D" w14:textId="5F5B0DF1" w:rsidR="00216CBA" w:rsidRDefault="009325F7" w:rsidP="009325F7">
      <w:pPr>
        <w:overflowPunct/>
        <w:autoSpaceDE/>
        <w:autoSpaceDN/>
        <w:adjustRightInd/>
        <w:jc w:val="both"/>
        <w:textAlignment w:val="auto"/>
        <w:rPr>
          <w:rFonts w:eastAsia="宋体"/>
          <w:lang w:eastAsia="zh-CN"/>
        </w:rPr>
      </w:pPr>
      <w:r>
        <w:rPr>
          <w:rFonts w:eastAsia="宋体"/>
          <w:lang w:eastAsia="zh-CN"/>
        </w:rPr>
        <w:t xml:space="preserve">The activation and de-activation of the </w:t>
      </w:r>
      <w:proofErr w:type="spellStart"/>
      <w:r>
        <w:rPr>
          <w:rFonts w:eastAsia="宋体"/>
          <w:lang w:eastAsia="zh-CN"/>
        </w:rPr>
        <w:t>SCell</w:t>
      </w:r>
      <w:proofErr w:type="spellEnd"/>
      <w:r>
        <w:rPr>
          <w:rFonts w:eastAsia="宋体"/>
          <w:lang w:eastAsia="zh-CN"/>
        </w:rPr>
        <w:t xml:space="preserve"> is normally decided by the traffic data demand. Therefore, to ensure mobility performance, L1 measurement on de-activated SCC should be considered. </w:t>
      </w:r>
      <w:r w:rsidR="00216CBA">
        <w:rPr>
          <w:rFonts w:eastAsia="宋体"/>
          <w:lang w:eastAsia="zh-CN"/>
        </w:rPr>
        <w:t>In legacy, L</w:t>
      </w:r>
      <w:r w:rsidR="00BE59AB">
        <w:rPr>
          <w:rFonts w:eastAsia="宋体"/>
          <w:lang w:eastAsia="zh-CN"/>
        </w:rPr>
        <w:t>3</w:t>
      </w:r>
      <w:r w:rsidR="00216CBA">
        <w:rPr>
          <w:rFonts w:eastAsia="宋体"/>
          <w:lang w:eastAsia="zh-CN"/>
        </w:rPr>
        <w:t xml:space="preserve"> measurement </w:t>
      </w:r>
      <w:r w:rsidR="008305DB">
        <w:rPr>
          <w:rFonts w:eastAsia="宋体"/>
          <w:lang w:eastAsia="zh-CN"/>
        </w:rPr>
        <w:t>on</w:t>
      </w:r>
      <w:r w:rsidR="00BE59AB">
        <w:rPr>
          <w:rFonts w:eastAsia="宋体"/>
          <w:lang w:eastAsia="zh-CN"/>
        </w:rPr>
        <w:t xml:space="preserve"> deactivated</w:t>
      </w:r>
      <w:r w:rsidR="008305DB">
        <w:rPr>
          <w:rFonts w:eastAsia="宋体"/>
          <w:lang w:eastAsia="zh-CN"/>
        </w:rPr>
        <w:t xml:space="preserve"> SCC is supported</w:t>
      </w:r>
      <w:r w:rsidR="00BE59AB">
        <w:rPr>
          <w:rFonts w:eastAsia="宋体"/>
          <w:lang w:eastAsia="zh-CN"/>
        </w:rPr>
        <w:t xml:space="preserve"> by UE without gaps in R15, and interruptions </w:t>
      </w:r>
      <w:r w:rsidR="00C971BE">
        <w:rPr>
          <w:rFonts w:eastAsia="宋体"/>
          <w:lang w:eastAsia="zh-CN"/>
        </w:rPr>
        <w:t xml:space="preserve">are </w:t>
      </w:r>
      <w:r w:rsidR="00BE59AB">
        <w:rPr>
          <w:rFonts w:eastAsia="宋体"/>
          <w:lang w:eastAsia="zh-CN"/>
        </w:rPr>
        <w:t xml:space="preserve">allowed. However, in R17/R18 </w:t>
      </w:r>
      <w:proofErr w:type="spellStart"/>
      <w:r w:rsidR="00BE59AB">
        <w:rPr>
          <w:rFonts w:eastAsia="宋体"/>
          <w:lang w:eastAsia="zh-CN"/>
        </w:rPr>
        <w:t>needforGap</w:t>
      </w:r>
      <w:proofErr w:type="spellEnd"/>
      <w:r w:rsidR="00BE59AB">
        <w:rPr>
          <w:rFonts w:eastAsia="宋体"/>
          <w:lang w:eastAsia="zh-CN"/>
        </w:rPr>
        <w:t xml:space="preserve"> or </w:t>
      </w:r>
      <w:proofErr w:type="spellStart"/>
      <w:r w:rsidR="00BE59AB">
        <w:rPr>
          <w:rFonts w:eastAsia="宋体"/>
          <w:lang w:eastAsia="zh-CN"/>
        </w:rPr>
        <w:t>needforNCSG</w:t>
      </w:r>
      <w:proofErr w:type="spellEnd"/>
      <w:r w:rsidR="00BE59AB">
        <w:rPr>
          <w:rFonts w:eastAsia="宋体"/>
          <w:lang w:eastAsia="zh-CN"/>
        </w:rPr>
        <w:t xml:space="preserve"> related discussion, UE can be provided with </w:t>
      </w:r>
      <w:r w:rsidR="00502253">
        <w:rPr>
          <w:rFonts w:eastAsia="宋体"/>
          <w:lang w:eastAsia="zh-CN"/>
        </w:rPr>
        <w:t>NCSG for this so as to eliminate gaps</w:t>
      </w:r>
      <w:r w:rsidR="00BE59AB">
        <w:rPr>
          <w:rFonts w:eastAsia="宋体"/>
          <w:lang w:eastAsia="zh-CN"/>
        </w:rPr>
        <w:t>.</w:t>
      </w:r>
      <w:r w:rsidR="00502253">
        <w:rPr>
          <w:rFonts w:eastAsia="宋体"/>
          <w:lang w:eastAsia="zh-CN"/>
        </w:rPr>
        <w:t xml:space="preserve"> As the mechanism of </w:t>
      </w:r>
      <w:proofErr w:type="spellStart"/>
      <w:r w:rsidR="00502253">
        <w:rPr>
          <w:rFonts w:eastAsia="宋体"/>
          <w:lang w:eastAsia="zh-CN"/>
        </w:rPr>
        <w:t>needforNCSG</w:t>
      </w:r>
      <w:proofErr w:type="spellEnd"/>
      <w:r w:rsidR="00502253">
        <w:rPr>
          <w:rFonts w:eastAsia="宋体"/>
          <w:lang w:eastAsia="zh-CN"/>
        </w:rPr>
        <w:t xml:space="preserve"> is becoming stable in R18 Gap </w:t>
      </w:r>
      <w:proofErr w:type="spellStart"/>
      <w:r w:rsidR="00502253">
        <w:rPr>
          <w:rFonts w:eastAsia="宋体"/>
          <w:lang w:eastAsia="zh-CN"/>
        </w:rPr>
        <w:t>enh</w:t>
      </w:r>
      <w:proofErr w:type="spellEnd"/>
      <w:r w:rsidR="00502253">
        <w:rPr>
          <w:rFonts w:eastAsia="宋体"/>
          <w:lang w:eastAsia="zh-CN"/>
        </w:rPr>
        <w:t xml:space="preserve">. WI, and considering limited time in R18 Mob. maintenance phase, it is suggested that L1 measurement on de-activated SCC is discussed in R19 Mob. or RRM </w:t>
      </w:r>
      <w:proofErr w:type="spellStart"/>
      <w:r w:rsidR="00502253">
        <w:rPr>
          <w:rFonts w:eastAsia="宋体"/>
          <w:lang w:eastAsia="zh-CN"/>
        </w:rPr>
        <w:t>enh</w:t>
      </w:r>
      <w:proofErr w:type="spellEnd"/>
      <w:r w:rsidR="00502253">
        <w:rPr>
          <w:rFonts w:eastAsia="宋体"/>
          <w:lang w:eastAsia="zh-CN"/>
        </w:rPr>
        <w:t>. WI.</w:t>
      </w:r>
    </w:p>
    <w:p w14:paraId="1CCCA806" w14:textId="60D845EB" w:rsidR="008E19C2" w:rsidRDefault="008E19C2" w:rsidP="009325F7">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502253">
        <w:rPr>
          <w:rFonts w:eastAsia="宋体"/>
          <w:b/>
          <w:lang w:eastAsia="zh-CN"/>
        </w:rPr>
        <w:t>RRM</w:t>
      </w:r>
      <w:proofErr w:type="gramEnd"/>
      <w:r w:rsidR="00502253">
        <w:rPr>
          <w:rFonts w:eastAsia="宋体"/>
          <w:b/>
          <w:lang w:eastAsia="zh-CN"/>
        </w:rPr>
        <w:t xml:space="preserve"> </w:t>
      </w:r>
      <w:r w:rsidR="007850DB">
        <w:rPr>
          <w:rFonts w:eastAsia="宋体"/>
          <w:b/>
          <w:lang w:eastAsia="zh-CN"/>
        </w:rPr>
        <w:t xml:space="preserve">requirements </w:t>
      </w:r>
      <w:r w:rsidR="00B844BA">
        <w:rPr>
          <w:rFonts w:eastAsia="宋体"/>
          <w:b/>
          <w:lang w:eastAsia="zh-CN"/>
        </w:rPr>
        <w:t>for</w:t>
      </w:r>
      <w:r w:rsidR="008D7559">
        <w:rPr>
          <w:rFonts w:eastAsia="宋体"/>
          <w:b/>
          <w:lang w:eastAsia="zh-CN"/>
        </w:rPr>
        <w:t xml:space="preserve"> LTM</w:t>
      </w:r>
      <w:r w:rsidR="00B844BA">
        <w:rPr>
          <w:rFonts w:eastAsia="宋体"/>
          <w:b/>
          <w:lang w:eastAsia="zh-CN"/>
        </w:rPr>
        <w:t xml:space="preserve"> L1 measurement on de-activated SCC are discussed and </w:t>
      </w:r>
      <w:r w:rsidR="00A262EF">
        <w:rPr>
          <w:rFonts w:eastAsia="宋体"/>
          <w:b/>
          <w:lang w:eastAsia="zh-CN"/>
        </w:rPr>
        <w:t>specified</w:t>
      </w:r>
      <w:r w:rsidR="00B844BA">
        <w:rPr>
          <w:rFonts w:eastAsia="宋体"/>
          <w:b/>
          <w:lang w:eastAsia="zh-CN"/>
        </w:rPr>
        <w:t xml:space="preserve"> in R19</w:t>
      </w:r>
      <w:r w:rsidRPr="00B1366D">
        <w:rPr>
          <w:b/>
          <w:lang w:eastAsia="zh-CN"/>
        </w:rPr>
        <w:t>.</w:t>
      </w:r>
    </w:p>
    <w:p w14:paraId="76A06164" w14:textId="15E4640B" w:rsidR="00A7495F" w:rsidRDefault="00A7495F" w:rsidP="009325F7">
      <w:pPr>
        <w:overflowPunct/>
        <w:autoSpaceDE/>
        <w:autoSpaceDN/>
        <w:adjustRightInd/>
        <w:jc w:val="both"/>
        <w:textAlignment w:val="auto"/>
        <w:rPr>
          <w:rFonts w:eastAsia="宋体"/>
          <w:b/>
          <w:lang w:eastAsia="zh-CN"/>
        </w:rPr>
      </w:pPr>
    </w:p>
    <w:p w14:paraId="75DEA5FA" w14:textId="452240D3" w:rsidR="00EC1F7E" w:rsidRDefault="00EC1F7E" w:rsidP="009325F7">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On UE behaviour details if UE incapable of L1 measurement with RTD &gt; CP&gt;</w:t>
      </w:r>
    </w:p>
    <w:p w14:paraId="7C47304F" w14:textId="7D1C8370" w:rsidR="00EC1F7E" w:rsidRDefault="003B20CA" w:rsidP="009325F7">
      <w:pPr>
        <w:overflowPunct/>
        <w:autoSpaceDE/>
        <w:autoSpaceDN/>
        <w:adjustRightInd/>
        <w:jc w:val="both"/>
        <w:textAlignment w:val="auto"/>
        <w:rPr>
          <w:rFonts w:eastAsia="宋体"/>
          <w:lang w:eastAsia="zh-CN"/>
        </w:rPr>
      </w:pPr>
      <w:r>
        <w:rPr>
          <w:rFonts w:eastAsia="宋体"/>
          <w:lang w:eastAsia="zh-CN"/>
        </w:rPr>
        <w:t>In last meeting, the follow</w:t>
      </w:r>
      <w:r w:rsidR="0048389E">
        <w:rPr>
          <w:rFonts w:eastAsia="宋体"/>
          <w:lang w:eastAsia="zh-CN"/>
        </w:rPr>
        <w:t xml:space="preserve">ing </w:t>
      </w:r>
      <w:r w:rsidR="00737BB8">
        <w:rPr>
          <w:rFonts w:eastAsia="宋体"/>
          <w:lang w:eastAsia="zh-CN"/>
        </w:rPr>
        <w:t>are discussed and agreed.</w:t>
      </w:r>
    </w:p>
    <w:tbl>
      <w:tblPr>
        <w:tblStyle w:val="ae"/>
        <w:tblW w:w="0" w:type="auto"/>
        <w:tblLook w:val="04A0" w:firstRow="1" w:lastRow="0" w:firstColumn="1" w:lastColumn="0" w:noHBand="0" w:noVBand="1"/>
      </w:tblPr>
      <w:tblGrid>
        <w:gridCol w:w="9631"/>
      </w:tblGrid>
      <w:tr w:rsidR="007D6C34" w:rsidRPr="00C86698" w14:paraId="3A056EE1" w14:textId="77777777" w:rsidTr="002A1A69">
        <w:tc>
          <w:tcPr>
            <w:tcW w:w="9631" w:type="dxa"/>
          </w:tcPr>
          <w:p w14:paraId="47968E4B" w14:textId="77777777" w:rsidR="00F037EA" w:rsidRPr="00F84C52" w:rsidRDefault="00F037EA" w:rsidP="00F037EA">
            <w:pPr>
              <w:spacing w:afterLines="50" w:after="120"/>
              <w:rPr>
                <w:b/>
                <w:lang w:eastAsia="zh-CN"/>
              </w:rPr>
            </w:pPr>
            <w:r w:rsidRPr="00F84C52">
              <w:rPr>
                <w:b/>
                <w:u w:val="single"/>
              </w:rPr>
              <w:t>Issue 2-3-2-1: Measurement period for UE incapable of RTD&gt;CP or UE incapable of measuring multiple cells on the same OFDM symbol when actual RTD&gt;CP</w:t>
            </w:r>
            <w:r w:rsidRPr="00F84C52">
              <w:rPr>
                <w:rFonts w:hint="eastAsia"/>
                <w:b/>
                <w:lang w:eastAsia="zh-CN"/>
              </w:rPr>
              <w:t xml:space="preserve"> </w:t>
            </w:r>
          </w:p>
          <w:p w14:paraId="75DD9C86" w14:textId="77777777" w:rsidR="00F037EA" w:rsidRPr="00B43CAD" w:rsidRDefault="00F037EA" w:rsidP="00F037EA">
            <w:pPr>
              <w:overflowPunct/>
              <w:autoSpaceDE/>
              <w:autoSpaceDN/>
              <w:adjustRightInd/>
              <w:spacing w:after="120"/>
              <w:textAlignment w:val="auto"/>
              <w:rPr>
                <w:lang w:eastAsia="zh-CN"/>
              </w:rPr>
            </w:pPr>
            <w:r w:rsidRPr="00B43CAD">
              <w:rPr>
                <w:lang w:eastAsia="zh-CN"/>
              </w:rPr>
              <w:t>Thursday ad-hoc agreements:</w:t>
            </w:r>
          </w:p>
          <w:p w14:paraId="51CAB33F" w14:textId="77777777" w:rsidR="00F037EA" w:rsidRPr="00B43CAD" w:rsidRDefault="00F037EA" w:rsidP="00F037EA">
            <w:pPr>
              <w:pStyle w:val="ab"/>
              <w:numPr>
                <w:ilvl w:val="1"/>
                <w:numId w:val="15"/>
              </w:numPr>
              <w:tabs>
                <w:tab w:val="left" w:pos="1440"/>
              </w:tabs>
              <w:spacing w:after="120"/>
              <w:ind w:left="1080"/>
              <w:contextualSpacing w:val="0"/>
              <w:rPr>
                <w:szCs w:val="24"/>
                <w:lang w:eastAsia="zh-CN"/>
              </w:rPr>
            </w:pPr>
            <w:r w:rsidRPr="00B43CAD">
              <w:rPr>
                <w:szCs w:val="24"/>
                <w:lang w:eastAsia="zh-CN"/>
              </w:rPr>
              <w:t>when the actual RTD of serving cell and neighbour cell is no larger than CP, the legacy measurement period, measurement restriction and scheduling restriction defined for non-serving cell in R17 apply for intra-frequency L1-RSRP measurement on neighbour cell.</w:t>
            </w:r>
          </w:p>
          <w:p w14:paraId="067462F8" w14:textId="5546DC6C" w:rsidR="007D6C34" w:rsidRPr="00806580" w:rsidRDefault="00F037EA" w:rsidP="00806580">
            <w:pPr>
              <w:pStyle w:val="ab"/>
              <w:numPr>
                <w:ilvl w:val="1"/>
                <w:numId w:val="15"/>
              </w:numPr>
              <w:tabs>
                <w:tab w:val="left" w:pos="1440"/>
              </w:tabs>
              <w:spacing w:after="120"/>
              <w:ind w:left="1080"/>
              <w:contextualSpacing w:val="0"/>
              <w:rPr>
                <w:szCs w:val="24"/>
                <w:lang w:eastAsia="zh-CN"/>
              </w:rPr>
            </w:pPr>
            <w:r w:rsidRPr="00B43CAD">
              <w:rPr>
                <w:szCs w:val="24"/>
                <w:lang w:eastAsia="zh-CN"/>
              </w:rPr>
              <w:t>when actual RTD&gt;CP, no RAN4 requirements.</w:t>
            </w:r>
          </w:p>
        </w:tc>
      </w:tr>
    </w:tbl>
    <w:p w14:paraId="7D7B7CB6" w14:textId="77777777" w:rsidR="007D6C34" w:rsidRPr="00AC7805" w:rsidRDefault="007D6C34" w:rsidP="007D6C34">
      <w:pPr>
        <w:overflowPunct/>
        <w:autoSpaceDE/>
        <w:autoSpaceDN/>
        <w:adjustRightInd/>
        <w:jc w:val="both"/>
        <w:textAlignment w:val="auto"/>
        <w:rPr>
          <w:rFonts w:eastAsia="宋体"/>
          <w:lang w:eastAsia="zh-CN"/>
        </w:rPr>
      </w:pPr>
    </w:p>
    <w:p w14:paraId="49EB4BCF" w14:textId="4A84D8EA" w:rsidR="00737BB8" w:rsidRDefault="001517F4" w:rsidP="009325F7">
      <w:pPr>
        <w:overflowPunct/>
        <w:autoSpaceDE/>
        <w:autoSpaceDN/>
        <w:adjustRightInd/>
        <w:jc w:val="both"/>
        <w:textAlignment w:val="auto"/>
        <w:rPr>
          <w:rFonts w:eastAsia="宋体"/>
          <w:lang w:eastAsia="zh-CN"/>
        </w:rPr>
      </w:pPr>
      <w:r>
        <w:rPr>
          <w:rFonts w:eastAsia="宋体"/>
          <w:lang w:eastAsia="zh-CN"/>
        </w:rPr>
        <w:t>Actually, unless a dense deployment scenario with good</w:t>
      </w:r>
      <w:r w:rsidR="00990CED">
        <w:rPr>
          <w:rFonts w:eastAsia="宋体"/>
          <w:lang w:eastAsia="zh-CN"/>
        </w:rPr>
        <w:t xml:space="preserve"> enou</w:t>
      </w:r>
      <w:r w:rsidR="00FE5066">
        <w:rPr>
          <w:rFonts w:eastAsia="宋体"/>
          <w:lang w:eastAsia="zh-CN"/>
        </w:rPr>
        <w:t>g</w:t>
      </w:r>
      <w:r w:rsidR="00990CED">
        <w:rPr>
          <w:rFonts w:eastAsia="宋体"/>
          <w:lang w:eastAsia="zh-CN"/>
        </w:rPr>
        <w:t>h</w:t>
      </w:r>
      <w:r>
        <w:rPr>
          <w:rFonts w:eastAsia="宋体"/>
          <w:lang w:eastAsia="zh-CN"/>
        </w:rPr>
        <w:t xml:space="preserve"> synchronization </w:t>
      </w:r>
      <w:r w:rsidR="00FE5066">
        <w:rPr>
          <w:rFonts w:eastAsia="宋体"/>
          <w:lang w:eastAsia="zh-CN"/>
        </w:rPr>
        <w:t xml:space="preserve">among </w:t>
      </w:r>
      <w:r w:rsidR="0012296F">
        <w:rPr>
          <w:rFonts w:eastAsia="宋体"/>
          <w:lang w:eastAsia="zh-CN"/>
        </w:rPr>
        <w:t>physical cells</w:t>
      </w:r>
      <w:r w:rsidR="00FE5066">
        <w:rPr>
          <w:rFonts w:eastAsia="宋体"/>
          <w:lang w:eastAsia="zh-CN"/>
        </w:rPr>
        <w:t xml:space="preserve"> </w:t>
      </w:r>
      <w:r w:rsidR="0013210D">
        <w:rPr>
          <w:rFonts w:eastAsia="宋体"/>
          <w:lang w:eastAsia="zh-CN"/>
        </w:rPr>
        <w:t>is</w:t>
      </w:r>
      <w:r>
        <w:rPr>
          <w:rFonts w:eastAsia="宋体"/>
          <w:lang w:eastAsia="zh-CN"/>
        </w:rPr>
        <w:t xml:space="preserve"> assumed, normally network cannot ensure a small enough Rx timing difference between serving cell and neighbour cell from UE perspective. There</w:t>
      </w:r>
      <w:r w:rsidR="005F1BDB">
        <w:rPr>
          <w:rFonts w:eastAsia="宋体"/>
          <w:lang w:eastAsia="zh-CN"/>
        </w:rPr>
        <w:t xml:space="preserve">fore, </w:t>
      </w:r>
      <w:r w:rsidR="008322C9">
        <w:rPr>
          <w:rFonts w:eastAsia="宋体"/>
          <w:lang w:eastAsia="zh-CN"/>
        </w:rPr>
        <w:t>for an intra-frequency layer, if UE always performs serving cell L1 measurement and neighbour cell L1 measurement</w:t>
      </w:r>
      <w:r w:rsidR="006D4147">
        <w:rPr>
          <w:rFonts w:eastAsia="宋体"/>
          <w:lang w:eastAsia="zh-CN"/>
        </w:rPr>
        <w:t xml:space="preserve"> on the same OFDM symbol(s), the feasible scenario </w:t>
      </w:r>
      <w:r w:rsidR="009B15B3">
        <w:rPr>
          <w:rFonts w:eastAsia="宋体"/>
          <w:lang w:eastAsia="zh-CN"/>
        </w:rPr>
        <w:t xml:space="preserve">of LTM </w:t>
      </w:r>
      <w:r w:rsidR="006D4147">
        <w:rPr>
          <w:rFonts w:eastAsia="宋体"/>
          <w:lang w:eastAsia="zh-CN"/>
        </w:rPr>
        <w:t>for UE incapable of RTD&gt;CP</w:t>
      </w:r>
      <w:r w:rsidR="00FD381E">
        <w:rPr>
          <w:rFonts w:eastAsia="宋体"/>
          <w:lang w:eastAsia="zh-CN"/>
        </w:rPr>
        <w:t xml:space="preserve"> </w:t>
      </w:r>
      <w:r w:rsidR="00FD381E">
        <w:rPr>
          <w:rFonts w:eastAsia="宋体" w:hint="eastAsia"/>
          <w:lang w:eastAsia="zh-CN"/>
        </w:rPr>
        <w:t>is</w:t>
      </w:r>
      <w:r w:rsidR="00FD381E">
        <w:rPr>
          <w:rFonts w:eastAsia="宋体"/>
          <w:lang w:eastAsia="zh-CN"/>
        </w:rPr>
        <w:t xml:space="preserve"> seriously restricted.</w:t>
      </w:r>
      <w:r w:rsidR="00590997">
        <w:rPr>
          <w:rFonts w:eastAsia="宋体"/>
          <w:lang w:eastAsia="zh-CN"/>
        </w:rPr>
        <w:t xml:space="preserve"> To solve this issue in maintenance phase of R18 Mob., we see </w:t>
      </w:r>
      <w:r w:rsidR="00E7787C">
        <w:rPr>
          <w:rFonts w:eastAsia="宋体"/>
          <w:lang w:eastAsia="zh-CN"/>
        </w:rPr>
        <w:t>one feasible way is</w:t>
      </w:r>
      <w:r w:rsidR="00590997">
        <w:rPr>
          <w:rFonts w:eastAsia="宋体"/>
          <w:lang w:eastAsia="zh-CN"/>
        </w:rPr>
        <w:t xml:space="preserve"> configuring only neighbour cell </w:t>
      </w:r>
      <w:r w:rsidR="00FA094A">
        <w:rPr>
          <w:rFonts w:eastAsia="宋体"/>
          <w:lang w:eastAsia="zh-CN"/>
        </w:rPr>
        <w:t xml:space="preserve">in LTM L1 measurement </w:t>
      </w:r>
      <w:r w:rsidR="00DE0830">
        <w:rPr>
          <w:rFonts w:eastAsia="宋体"/>
          <w:lang w:eastAsia="zh-CN"/>
        </w:rPr>
        <w:t xml:space="preserve">and reporting </w:t>
      </w:r>
      <w:r w:rsidR="00FA094A">
        <w:rPr>
          <w:rFonts w:eastAsia="宋体"/>
          <w:lang w:eastAsia="zh-CN"/>
        </w:rPr>
        <w:t xml:space="preserve">config, i.e. under </w:t>
      </w:r>
      <w:r w:rsidR="00BC4BDF" w:rsidRPr="00BC4BDF">
        <w:rPr>
          <w:rFonts w:eastAsia="宋体"/>
          <w:lang w:eastAsia="zh-CN"/>
        </w:rPr>
        <w:t>LTM-CSI-ResourceConfig-r18</w:t>
      </w:r>
      <w:r w:rsidR="00DE0830">
        <w:rPr>
          <w:rFonts w:eastAsia="宋体"/>
          <w:lang w:eastAsia="zh-CN"/>
        </w:rPr>
        <w:t xml:space="preserve">, while </w:t>
      </w:r>
      <w:proofErr w:type="spellStart"/>
      <w:r w:rsidR="00DE0830">
        <w:rPr>
          <w:rFonts w:eastAsia="宋体"/>
          <w:lang w:eastAsia="zh-CN"/>
        </w:rPr>
        <w:t>gNB</w:t>
      </w:r>
      <w:proofErr w:type="spellEnd"/>
      <w:r w:rsidR="00DE0830">
        <w:rPr>
          <w:rFonts w:eastAsia="宋体"/>
          <w:lang w:eastAsia="zh-CN"/>
        </w:rPr>
        <w:t xml:space="preserve"> uses legacy L1 measurement and reporting config under </w:t>
      </w:r>
      <w:proofErr w:type="spellStart"/>
      <w:r w:rsidR="00DE0830">
        <w:rPr>
          <w:rFonts w:eastAsia="宋体"/>
          <w:lang w:eastAsia="zh-CN"/>
        </w:rPr>
        <w:t>Serving</w:t>
      </w:r>
      <w:r w:rsidR="00CF6410">
        <w:rPr>
          <w:rFonts w:eastAsia="宋体"/>
          <w:lang w:eastAsia="zh-CN"/>
        </w:rPr>
        <w:t>C</w:t>
      </w:r>
      <w:r w:rsidR="00DE0830">
        <w:rPr>
          <w:rFonts w:eastAsia="宋体"/>
          <w:lang w:eastAsia="zh-CN"/>
        </w:rPr>
        <w:t>ellConfig</w:t>
      </w:r>
      <w:proofErr w:type="spellEnd"/>
      <w:r w:rsidR="00DE0830">
        <w:rPr>
          <w:rFonts w:eastAsia="宋体"/>
          <w:lang w:eastAsia="zh-CN"/>
        </w:rPr>
        <w:t xml:space="preserve"> for the L1 reporting </w:t>
      </w:r>
      <w:r w:rsidR="00524630">
        <w:rPr>
          <w:rFonts w:eastAsia="宋体"/>
          <w:lang w:eastAsia="zh-CN"/>
        </w:rPr>
        <w:t>of</w:t>
      </w:r>
      <w:r w:rsidR="00DE0830">
        <w:rPr>
          <w:rFonts w:eastAsia="宋体"/>
          <w:lang w:eastAsia="zh-CN"/>
        </w:rPr>
        <w:t xml:space="preserve"> serving cell measurements. An illustration of this can be found in Figure 2.</w:t>
      </w:r>
    </w:p>
    <w:p w14:paraId="5C749718" w14:textId="52F9FBDE" w:rsidR="00DE0830" w:rsidRDefault="00A27F87" w:rsidP="00A27F87">
      <w:pPr>
        <w:overflowPunct/>
        <w:autoSpaceDE/>
        <w:autoSpaceDN/>
        <w:adjustRightInd/>
        <w:jc w:val="center"/>
        <w:textAlignment w:val="auto"/>
        <w:rPr>
          <w:rFonts w:eastAsia="宋体"/>
          <w:lang w:eastAsia="zh-CN"/>
        </w:rPr>
      </w:pPr>
      <w:r>
        <w:object w:dxaOrig="12241" w:dyaOrig="3975" w14:anchorId="7C1E2CB5">
          <v:shape id="_x0000_i1026" type="#_x0000_t75" style="width:353.35pt;height:115.3pt" o:ole="">
            <v:imagedata r:id="rId13" o:title=""/>
          </v:shape>
          <o:OLEObject Type="Embed" ProgID="Visio.Drawing.15" ShapeID="_x0000_i1026" DrawAspect="Content" ObjectID="_1769879756" r:id="rId14"/>
        </w:object>
      </w:r>
    </w:p>
    <w:p w14:paraId="49C3146A" w14:textId="347E9FAC" w:rsidR="00581889" w:rsidRDefault="00581889" w:rsidP="00A27F87">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igure 2</w:t>
      </w:r>
      <w:r w:rsidR="00A27F87">
        <w:rPr>
          <w:rFonts w:eastAsia="宋体"/>
          <w:lang w:eastAsia="zh-CN"/>
        </w:rPr>
        <w:t xml:space="preserve"> L1 measurement</w:t>
      </w:r>
      <w:r w:rsidR="0037500E">
        <w:rPr>
          <w:rFonts w:eastAsia="宋体"/>
          <w:lang w:eastAsia="zh-CN"/>
        </w:rPr>
        <w:t>s</w:t>
      </w:r>
      <w:r w:rsidR="00A27F87">
        <w:rPr>
          <w:rFonts w:eastAsia="宋体"/>
          <w:lang w:eastAsia="zh-CN"/>
        </w:rPr>
        <w:t xml:space="preserve"> of serving cell and </w:t>
      </w:r>
      <w:r w:rsidR="00C62CED">
        <w:rPr>
          <w:rFonts w:eastAsia="宋体"/>
          <w:lang w:eastAsia="zh-CN"/>
        </w:rPr>
        <w:t xml:space="preserve">of </w:t>
      </w:r>
      <w:r w:rsidR="00A27F87">
        <w:rPr>
          <w:rFonts w:eastAsia="宋体"/>
          <w:lang w:eastAsia="zh-CN"/>
        </w:rPr>
        <w:t>the best neighbour cell are performed on different OFDM symbols.</w:t>
      </w:r>
    </w:p>
    <w:p w14:paraId="160A94DE" w14:textId="459AF184" w:rsidR="00581889" w:rsidRDefault="0070589D" w:rsidP="009325F7">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essence of Figure 2 is based on the ‘</w:t>
      </w:r>
      <w:proofErr w:type="spellStart"/>
      <w:r w:rsidR="00144174" w:rsidRPr="00EF1DD2">
        <w:rPr>
          <w:i/>
          <w:color w:val="000000"/>
          <w:lang w:val="en-US"/>
        </w:rPr>
        <w:t>timeRestrictionForChannelMeasurements</w:t>
      </w:r>
      <w:proofErr w:type="spellEnd"/>
      <w:r>
        <w:rPr>
          <w:rFonts w:eastAsia="宋体"/>
          <w:lang w:eastAsia="zh-CN"/>
        </w:rPr>
        <w:t>’</w:t>
      </w:r>
      <w:r w:rsidR="00144174">
        <w:rPr>
          <w:rFonts w:eastAsia="宋体"/>
          <w:lang w:eastAsia="zh-CN"/>
        </w:rPr>
        <w:t xml:space="preserve"> indicated for legacy L1 measurement. However, for LTM</w:t>
      </w:r>
      <w:r w:rsidR="008E56F8">
        <w:rPr>
          <w:rFonts w:eastAsia="宋体"/>
          <w:lang w:eastAsia="zh-CN"/>
        </w:rPr>
        <w:t xml:space="preserve"> L1 measurement</w:t>
      </w:r>
      <w:r w:rsidR="00144174">
        <w:rPr>
          <w:rFonts w:eastAsia="宋体"/>
          <w:lang w:eastAsia="zh-CN"/>
        </w:rPr>
        <w:t>, it is not yet agreed to reuse</w:t>
      </w:r>
      <w:r w:rsidR="008E56F8">
        <w:rPr>
          <w:rFonts w:eastAsia="宋体"/>
          <w:lang w:eastAsia="zh-CN"/>
        </w:rPr>
        <w:t xml:space="preserve"> the legacy</w:t>
      </w:r>
      <w:r w:rsidR="00144174">
        <w:rPr>
          <w:rFonts w:eastAsia="宋体"/>
          <w:lang w:eastAsia="zh-CN"/>
        </w:rPr>
        <w:t xml:space="preserve"> ‘</w:t>
      </w:r>
      <w:proofErr w:type="spellStart"/>
      <w:r w:rsidR="00144174" w:rsidRPr="00EF1DD2">
        <w:rPr>
          <w:i/>
          <w:color w:val="000000"/>
          <w:lang w:val="en-US"/>
        </w:rPr>
        <w:t>timeRestrictionForChannelMeasurements</w:t>
      </w:r>
      <w:proofErr w:type="spellEnd"/>
      <w:r w:rsidR="00144174">
        <w:rPr>
          <w:rFonts w:eastAsia="宋体"/>
          <w:lang w:eastAsia="zh-CN"/>
        </w:rPr>
        <w:t>’</w:t>
      </w:r>
      <w:r w:rsidR="00506D66">
        <w:rPr>
          <w:rFonts w:eastAsia="宋体"/>
          <w:lang w:eastAsia="zh-CN"/>
        </w:rPr>
        <w:t xml:space="preserve"> in RAN1/2.</w:t>
      </w:r>
      <w:r w:rsidR="00BD16E1">
        <w:rPr>
          <w:rFonts w:eastAsia="宋体"/>
          <w:lang w:eastAsia="zh-CN"/>
        </w:rPr>
        <w:t xml:space="preserve"> Our understanding is that </w:t>
      </w:r>
      <w:r w:rsidR="008E56F8">
        <w:rPr>
          <w:rFonts w:eastAsia="宋体"/>
          <w:lang w:eastAsia="zh-CN"/>
        </w:rPr>
        <w:t>for intra-frequency L1 measurement, it is always assumed that UE reports the latest measurement result from neighbour cell</w:t>
      </w:r>
      <w:r w:rsidR="00FC5F76">
        <w:rPr>
          <w:rFonts w:eastAsia="宋体"/>
          <w:lang w:eastAsia="zh-CN"/>
        </w:rPr>
        <w:t xml:space="preserve"> on each of the L1 reporting occasio</w:t>
      </w:r>
      <w:r w:rsidR="00501703">
        <w:rPr>
          <w:rFonts w:eastAsia="宋体"/>
          <w:lang w:eastAsia="zh-CN"/>
        </w:rPr>
        <w:t>n</w:t>
      </w:r>
      <w:r w:rsidR="008E56F8">
        <w:rPr>
          <w:rFonts w:eastAsia="宋体"/>
          <w:lang w:eastAsia="zh-CN"/>
        </w:rPr>
        <w:t>.</w:t>
      </w:r>
      <w:r w:rsidR="00B74BCE">
        <w:rPr>
          <w:rFonts w:eastAsia="宋体"/>
          <w:lang w:eastAsia="zh-CN"/>
        </w:rPr>
        <w:t xml:space="preserve"> </w:t>
      </w:r>
    </w:p>
    <w:p w14:paraId="134A9C72" w14:textId="5310B611" w:rsidR="00523BD2" w:rsidRPr="00455CD0" w:rsidRDefault="00523BD2" w:rsidP="009325F7">
      <w:pPr>
        <w:overflowPunct/>
        <w:autoSpaceDE/>
        <w:autoSpaceDN/>
        <w:adjustRightInd/>
        <w:jc w:val="both"/>
        <w:textAlignment w:val="auto"/>
        <w:rPr>
          <w:rFonts w:eastAsia="宋体"/>
          <w:b/>
          <w:lang w:eastAsia="zh-CN"/>
        </w:rPr>
      </w:pPr>
      <w:r w:rsidRPr="00455CD0">
        <w:rPr>
          <w:rFonts w:eastAsia="宋体" w:hint="eastAsia"/>
          <w:b/>
          <w:lang w:eastAsia="zh-CN"/>
        </w:rPr>
        <w:t>O</w:t>
      </w:r>
      <w:r w:rsidRPr="00455CD0">
        <w:rPr>
          <w:rFonts w:eastAsia="宋体"/>
          <w:b/>
          <w:lang w:eastAsia="zh-CN"/>
        </w:rPr>
        <w:t xml:space="preserve">bservation </w:t>
      </w:r>
      <w:proofErr w:type="gramStart"/>
      <w:r w:rsidRPr="00455CD0">
        <w:rPr>
          <w:rFonts w:eastAsia="宋体"/>
          <w:b/>
          <w:lang w:eastAsia="zh-CN"/>
        </w:rPr>
        <w:t xml:space="preserve">3  </w:t>
      </w:r>
      <w:r w:rsidR="00EF22AE" w:rsidRPr="00455CD0">
        <w:rPr>
          <w:rFonts w:eastAsia="宋体"/>
          <w:b/>
          <w:lang w:eastAsia="zh-CN"/>
        </w:rPr>
        <w:t>It</w:t>
      </w:r>
      <w:proofErr w:type="gramEnd"/>
      <w:r w:rsidR="00EF22AE" w:rsidRPr="00455CD0">
        <w:rPr>
          <w:rFonts w:eastAsia="宋体"/>
          <w:b/>
          <w:lang w:eastAsia="zh-CN"/>
        </w:rPr>
        <w:t xml:space="preserve"> is not yet agreed </w:t>
      </w:r>
      <w:r w:rsidR="00CD4E17" w:rsidRPr="00455CD0">
        <w:rPr>
          <w:rFonts w:eastAsia="宋体"/>
          <w:b/>
          <w:lang w:eastAsia="zh-CN"/>
        </w:rPr>
        <w:t>in RAN1/2</w:t>
      </w:r>
      <w:r w:rsidR="00190D81" w:rsidRPr="00455CD0">
        <w:rPr>
          <w:rFonts w:eastAsia="宋体"/>
          <w:b/>
          <w:lang w:eastAsia="zh-CN"/>
        </w:rPr>
        <w:t xml:space="preserve"> </w:t>
      </w:r>
      <w:r w:rsidR="00EF22AE" w:rsidRPr="00455CD0">
        <w:rPr>
          <w:rFonts w:eastAsia="宋体"/>
          <w:b/>
          <w:lang w:eastAsia="zh-CN"/>
        </w:rPr>
        <w:t>to reuse the legacy ‘</w:t>
      </w:r>
      <w:proofErr w:type="spellStart"/>
      <w:r w:rsidR="00EF22AE" w:rsidRPr="00455CD0">
        <w:rPr>
          <w:b/>
          <w:i/>
          <w:color w:val="000000"/>
          <w:lang w:val="en-US"/>
        </w:rPr>
        <w:t>timeRestrictionForChannelMeasurements</w:t>
      </w:r>
      <w:proofErr w:type="spellEnd"/>
      <w:r w:rsidR="00EF22AE" w:rsidRPr="00455CD0">
        <w:rPr>
          <w:rFonts w:eastAsia="宋体"/>
          <w:b/>
          <w:lang w:eastAsia="zh-CN"/>
        </w:rPr>
        <w:t>’ for LTM L1 measurement</w:t>
      </w:r>
      <w:r w:rsidR="00CD4E17" w:rsidRPr="00455CD0">
        <w:rPr>
          <w:rFonts w:eastAsia="宋体" w:hint="eastAsia"/>
          <w:b/>
          <w:lang w:eastAsia="zh-CN"/>
        </w:rPr>
        <w:t>.</w:t>
      </w:r>
    </w:p>
    <w:p w14:paraId="08E5983E" w14:textId="34CA3FC7" w:rsidR="006065DC" w:rsidRPr="00B85D94" w:rsidRDefault="00C50336" w:rsidP="009325F7">
      <w:pPr>
        <w:overflowPunct/>
        <w:autoSpaceDE/>
        <w:autoSpaceDN/>
        <w:adjustRightInd/>
        <w:jc w:val="both"/>
        <w:textAlignment w:val="auto"/>
        <w:rPr>
          <w:b/>
          <w:color w:val="000000"/>
        </w:rPr>
      </w:pPr>
      <w:r w:rsidRPr="00B85D94">
        <w:rPr>
          <w:rFonts w:eastAsia="宋体" w:hint="eastAsia"/>
          <w:b/>
          <w:lang w:eastAsia="zh-CN"/>
        </w:rPr>
        <w:t>P</w:t>
      </w:r>
      <w:r w:rsidRPr="00B85D94">
        <w:rPr>
          <w:rFonts w:eastAsia="宋体"/>
          <w:b/>
          <w:lang w:eastAsia="zh-CN"/>
        </w:rPr>
        <w:t xml:space="preserve">roposal </w:t>
      </w:r>
      <w:proofErr w:type="gramStart"/>
      <w:r w:rsidR="00BE0995" w:rsidRPr="00B85D94">
        <w:rPr>
          <w:rFonts w:eastAsia="宋体"/>
          <w:b/>
          <w:lang w:eastAsia="zh-CN"/>
        </w:rPr>
        <w:t>2</w:t>
      </w:r>
      <w:r w:rsidRPr="00B85D94">
        <w:rPr>
          <w:rFonts w:eastAsia="宋体"/>
          <w:b/>
          <w:lang w:eastAsia="zh-CN"/>
        </w:rPr>
        <w:t xml:space="preserve">  For</w:t>
      </w:r>
      <w:proofErr w:type="gramEnd"/>
      <w:r w:rsidRPr="00B85D94">
        <w:rPr>
          <w:rFonts w:eastAsia="宋体"/>
          <w:b/>
          <w:lang w:eastAsia="zh-CN"/>
        </w:rPr>
        <w:t xml:space="preserve"> LTM </w:t>
      </w:r>
      <w:r w:rsidR="00B74BCE" w:rsidRPr="00B85D94">
        <w:rPr>
          <w:rFonts w:eastAsia="宋体"/>
          <w:b/>
          <w:lang w:eastAsia="zh-CN"/>
        </w:rPr>
        <w:t xml:space="preserve">intra-frequency </w:t>
      </w:r>
      <w:r w:rsidRPr="00B85D94">
        <w:rPr>
          <w:rFonts w:eastAsia="宋体"/>
          <w:b/>
          <w:lang w:eastAsia="zh-CN"/>
        </w:rPr>
        <w:t xml:space="preserve">L1 measurement, UE performs L1 measurement based on only the most recent </w:t>
      </w:r>
      <w:r w:rsidRPr="00B85D94">
        <w:rPr>
          <w:b/>
          <w:color w:val="000000"/>
        </w:rPr>
        <w:t>, no later than the CSI reference resource, occasion of SS/PBCH associated with the CSI resource setting</w:t>
      </w:r>
      <w:r w:rsidR="00B74BCE" w:rsidRPr="00B85D94">
        <w:rPr>
          <w:b/>
          <w:color w:val="000000"/>
        </w:rPr>
        <w:t xml:space="preserve">, </w:t>
      </w:r>
      <w:r w:rsidR="00B74BCE" w:rsidRPr="00B85D94">
        <w:rPr>
          <w:b/>
          <w:color w:val="000000"/>
        </w:rPr>
        <w:lastRenderedPageBreak/>
        <w:t>at least for intra-frequency L1 measurement</w:t>
      </w:r>
      <w:r w:rsidR="0087271B" w:rsidRPr="00B85D94">
        <w:rPr>
          <w:b/>
          <w:color w:val="000000"/>
        </w:rPr>
        <w:t>.</w:t>
      </w:r>
      <w:r w:rsidR="00A5638B">
        <w:rPr>
          <w:b/>
          <w:color w:val="000000"/>
        </w:rPr>
        <w:t xml:space="preserve"> No need for </w:t>
      </w:r>
      <w:r w:rsidR="00195F77">
        <w:rPr>
          <w:b/>
          <w:color w:val="000000"/>
        </w:rPr>
        <w:t xml:space="preserve">RRC IE </w:t>
      </w:r>
      <w:proofErr w:type="spellStart"/>
      <w:r w:rsidR="00195F77" w:rsidRPr="00455CD0">
        <w:rPr>
          <w:b/>
          <w:i/>
          <w:color w:val="000000"/>
          <w:lang w:val="en-US"/>
        </w:rPr>
        <w:t>timeRestrictionForChannelMeasurements</w:t>
      </w:r>
      <w:proofErr w:type="spellEnd"/>
      <w:r w:rsidR="00195F77" w:rsidRPr="00455CD0">
        <w:rPr>
          <w:rFonts w:eastAsia="宋体"/>
          <w:b/>
          <w:lang w:eastAsia="zh-CN"/>
        </w:rPr>
        <w:t xml:space="preserve">’ </w:t>
      </w:r>
      <w:r w:rsidR="00195F77">
        <w:rPr>
          <w:rFonts w:eastAsia="宋体"/>
          <w:b/>
          <w:lang w:eastAsia="zh-CN"/>
        </w:rPr>
        <w:t>in LTM L1 measurement configuration.</w:t>
      </w:r>
      <w:r w:rsidR="00195F77">
        <w:rPr>
          <w:b/>
          <w:color w:val="000000"/>
        </w:rPr>
        <w:t xml:space="preserve"> </w:t>
      </w:r>
    </w:p>
    <w:p w14:paraId="586CC00E" w14:textId="0C9488CC" w:rsidR="0087271B" w:rsidRPr="00B85D94" w:rsidRDefault="0087271B" w:rsidP="0087271B">
      <w:pPr>
        <w:pStyle w:val="ab"/>
        <w:numPr>
          <w:ilvl w:val="0"/>
          <w:numId w:val="48"/>
        </w:numPr>
        <w:overflowPunct/>
        <w:autoSpaceDE/>
        <w:autoSpaceDN/>
        <w:adjustRightInd/>
        <w:jc w:val="both"/>
        <w:textAlignment w:val="auto"/>
        <w:rPr>
          <w:b/>
          <w:color w:val="000000"/>
        </w:rPr>
      </w:pPr>
      <w:r w:rsidRPr="00B85D94">
        <w:rPr>
          <w:rFonts w:hint="eastAsia"/>
          <w:b/>
          <w:color w:val="000000"/>
          <w:lang w:eastAsia="zh-CN"/>
        </w:rPr>
        <w:t>S</w:t>
      </w:r>
      <w:r w:rsidRPr="00B85D94">
        <w:rPr>
          <w:b/>
          <w:color w:val="000000"/>
          <w:lang w:eastAsia="zh-CN"/>
        </w:rPr>
        <w:t xml:space="preserve">end LS to RAN1/2 </w:t>
      </w:r>
      <w:r w:rsidR="00795722" w:rsidRPr="00B85D94">
        <w:rPr>
          <w:b/>
          <w:color w:val="000000"/>
          <w:lang w:eastAsia="zh-CN"/>
        </w:rPr>
        <w:t>enclosing</w:t>
      </w:r>
      <w:r w:rsidRPr="00B85D94">
        <w:rPr>
          <w:b/>
          <w:color w:val="000000"/>
          <w:lang w:eastAsia="zh-CN"/>
        </w:rPr>
        <w:t xml:space="preserve"> RAN4 conclusions</w:t>
      </w:r>
      <w:r w:rsidR="00795722" w:rsidRPr="00B85D94">
        <w:rPr>
          <w:b/>
          <w:color w:val="000000"/>
          <w:lang w:eastAsia="zh-CN"/>
        </w:rPr>
        <w:t xml:space="preserve"> for this issue</w:t>
      </w:r>
      <w:r w:rsidRPr="00B85D94">
        <w:rPr>
          <w:b/>
          <w:color w:val="000000"/>
          <w:lang w:eastAsia="zh-CN"/>
        </w:rPr>
        <w:t>.</w:t>
      </w:r>
    </w:p>
    <w:p w14:paraId="525DD8E9" w14:textId="0D5D5145" w:rsidR="00574BC4" w:rsidRDefault="00574BC4" w:rsidP="009325F7">
      <w:pPr>
        <w:overflowPunct/>
        <w:autoSpaceDE/>
        <w:autoSpaceDN/>
        <w:adjustRightInd/>
        <w:jc w:val="both"/>
        <w:textAlignment w:val="auto"/>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n the other hand, since RAN4 #106, only the scenario that serving cell SSB</w:t>
      </w:r>
      <w:r w:rsidR="00750AD6">
        <w:rPr>
          <w:rFonts w:eastAsiaTheme="minorEastAsia" w:hint="eastAsia"/>
          <w:color w:val="000000"/>
          <w:lang w:eastAsia="zh-CN"/>
        </w:rPr>
        <w:t>s</w:t>
      </w:r>
      <w:r>
        <w:rPr>
          <w:rFonts w:eastAsiaTheme="minorEastAsia"/>
          <w:color w:val="000000"/>
          <w:lang w:eastAsia="zh-CN"/>
        </w:rPr>
        <w:t xml:space="preserve"> and neighbour cell SSB</w:t>
      </w:r>
      <w:r w:rsidR="00750AD6">
        <w:rPr>
          <w:rFonts w:eastAsiaTheme="minorEastAsia"/>
          <w:color w:val="000000"/>
          <w:lang w:eastAsia="zh-CN"/>
        </w:rPr>
        <w:t>s</w:t>
      </w:r>
      <w:r>
        <w:rPr>
          <w:rFonts w:eastAsiaTheme="minorEastAsia"/>
          <w:color w:val="000000"/>
          <w:lang w:eastAsia="zh-CN"/>
        </w:rPr>
        <w:t xml:space="preserve"> are measured at the same time is considered. The agreements in RAN4 #106 is cited as follows.</w:t>
      </w:r>
    </w:p>
    <w:tbl>
      <w:tblPr>
        <w:tblStyle w:val="ae"/>
        <w:tblW w:w="0" w:type="auto"/>
        <w:tblLook w:val="04A0" w:firstRow="1" w:lastRow="0" w:firstColumn="1" w:lastColumn="0" w:noHBand="0" w:noVBand="1"/>
      </w:tblPr>
      <w:tblGrid>
        <w:gridCol w:w="9631"/>
      </w:tblGrid>
      <w:tr w:rsidR="0086200D" w:rsidRPr="00C86698" w14:paraId="2A5DF884" w14:textId="77777777" w:rsidTr="00C0163F">
        <w:tc>
          <w:tcPr>
            <w:tcW w:w="9631" w:type="dxa"/>
          </w:tcPr>
          <w:p w14:paraId="1998395A" w14:textId="77777777" w:rsidR="00BF0F10" w:rsidRPr="00D47790" w:rsidRDefault="00BF0F10" w:rsidP="00BF0F10">
            <w:pPr>
              <w:spacing w:afterLines="50" w:after="120"/>
              <w:rPr>
                <w:b/>
                <w:lang w:eastAsia="zh-CN"/>
              </w:rPr>
            </w:pPr>
            <w:bookmarkStart w:id="5" w:name="_Hlk128499667"/>
            <w:r w:rsidRPr="00D47790">
              <w:rPr>
                <w:b/>
                <w:u w:val="single"/>
              </w:rPr>
              <w:t>Issue 3-2-2:</w:t>
            </w:r>
            <w:r w:rsidRPr="00D47790">
              <w:rPr>
                <w:b/>
                <w:u w:val="single"/>
                <w:lang w:eastAsia="zh-CN"/>
              </w:rPr>
              <w:t xml:space="preserve"> </w:t>
            </w:r>
            <w:bookmarkStart w:id="6" w:name="_Hlk118843704"/>
            <w:r w:rsidRPr="00D47790">
              <w:rPr>
                <w:b/>
                <w:u w:val="single"/>
                <w:lang w:eastAsia="zh-CN"/>
              </w:rPr>
              <w:t xml:space="preserve">Whether to consider </w:t>
            </w:r>
            <w:r w:rsidRPr="00C55E9D">
              <w:rPr>
                <w:b/>
                <w:highlight w:val="yellow"/>
                <w:u w:val="single"/>
                <w:lang w:eastAsia="zh-CN"/>
              </w:rPr>
              <w:t>RTD of serving cell and neighbour cell larger than one CP</w:t>
            </w:r>
            <w:r w:rsidRPr="00D47790">
              <w:rPr>
                <w:b/>
                <w:u w:val="single"/>
                <w:lang w:eastAsia="zh-CN"/>
              </w:rPr>
              <w:t xml:space="preserve"> </w:t>
            </w:r>
            <w:r w:rsidRPr="009571B1">
              <w:rPr>
                <w:b/>
                <w:u w:val="single"/>
                <w:lang w:eastAsia="zh-CN"/>
              </w:rPr>
              <w:t>for intra-frequency L1-RSRP measurement</w:t>
            </w:r>
            <w:bookmarkEnd w:id="6"/>
          </w:p>
          <w:bookmarkEnd w:id="5"/>
          <w:p w14:paraId="7FDCE5C4" w14:textId="77777777" w:rsidR="00BF0F10" w:rsidRPr="00E86A70" w:rsidRDefault="00BF0F10" w:rsidP="00BF0F10">
            <w:pPr>
              <w:spacing w:afterLines="50" w:after="120"/>
              <w:rPr>
                <w:i/>
                <w:iCs/>
                <w:color w:val="0070C0"/>
                <w:szCs w:val="24"/>
                <w:lang w:eastAsia="zh-CN"/>
              </w:rPr>
            </w:pPr>
            <w:r w:rsidRPr="00E86A70">
              <w:rPr>
                <w:rFonts w:hint="eastAsia"/>
                <w:i/>
                <w:iCs/>
                <w:color w:val="0070C0"/>
                <w:szCs w:val="24"/>
                <w:lang w:eastAsia="zh-CN"/>
              </w:rPr>
              <w:t>O</w:t>
            </w:r>
            <w:r w:rsidRPr="00E86A70">
              <w:rPr>
                <w:i/>
                <w:iCs/>
                <w:color w:val="0070C0"/>
                <w:szCs w:val="24"/>
                <w:lang w:eastAsia="zh-CN"/>
              </w:rPr>
              <w:t>nline agreement</w:t>
            </w:r>
          </w:p>
          <w:p w14:paraId="5867999F" w14:textId="77777777" w:rsidR="00BF0F10" w:rsidRPr="00492F1B" w:rsidRDefault="00BF0F10" w:rsidP="00BF0F10">
            <w:pPr>
              <w:spacing w:afterLines="50" w:after="120"/>
              <w:rPr>
                <w:rFonts w:eastAsiaTheme="minorEastAsia"/>
                <w:b/>
                <w:highlight w:val="green"/>
                <w:lang w:eastAsia="zh-CN"/>
              </w:rPr>
            </w:pPr>
            <w:r w:rsidRPr="00492F1B">
              <w:rPr>
                <w:b/>
                <w:highlight w:val="green"/>
                <w:lang w:eastAsia="zh-CN"/>
              </w:rPr>
              <w:t>&lt;Agreement&gt;:</w:t>
            </w:r>
            <w:r w:rsidRPr="00492F1B">
              <w:rPr>
                <w:highlight w:val="green"/>
              </w:rPr>
              <w:t xml:space="preserve"> </w:t>
            </w:r>
          </w:p>
          <w:p w14:paraId="197D47B3" w14:textId="77777777" w:rsidR="00BF0F10" w:rsidRPr="00492F1B" w:rsidRDefault="00BF0F10" w:rsidP="00BF0F10">
            <w:pPr>
              <w:pStyle w:val="ab"/>
              <w:numPr>
                <w:ilvl w:val="1"/>
                <w:numId w:val="15"/>
              </w:numPr>
              <w:overflowPunct/>
              <w:autoSpaceDE/>
              <w:autoSpaceDN/>
              <w:adjustRightInd/>
              <w:spacing w:after="120"/>
              <w:contextualSpacing w:val="0"/>
              <w:textAlignment w:val="auto"/>
              <w:rPr>
                <w:szCs w:val="24"/>
                <w:lang w:eastAsia="zh-CN"/>
              </w:rPr>
            </w:pPr>
            <w:r w:rsidRPr="00492F1B">
              <w:rPr>
                <w:szCs w:val="24"/>
                <w:lang w:eastAsia="zh-CN"/>
              </w:rPr>
              <w:t xml:space="preserve">For SSB based intra-frequency L1 measurement, support the scenario that </w:t>
            </w:r>
            <w:r w:rsidRPr="00C55E9D">
              <w:rPr>
                <w:szCs w:val="24"/>
                <w:highlight w:val="yellow"/>
                <w:lang w:eastAsia="zh-CN"/>
              </w:rPr>
              <w:t>RTD between the SSBs of serving cell and neighbour cell</w:t>
            </w:r>
            <w:r>
              <w:rPr>
                <w:szCs w:val="24"/>
                <w:lang w:eastAsia="zh-CN"/>
              </w:rPr>
              <w:t xml:space="preserve"> on the same carrier</w:t>
            </w:r>
            <w:r w:rsidRPr="00492F1B">
              <w:rPr>
                <w:szCs w:val="24"/>
                <w:lang w:eastAsia="zh-CN"/>
              </w:rPr>
              <w:t xml:space="preserve"> is larger than CP length of the corresponding SCS with additional UE capability.</w:t>
            </w:r>
          </w:p>
          <w:p w14:paraId="130B0F7D" w14:textId="3A5DAD96" w:rsidR="0086200D" w:rsidRPr="00585FF7" w:rsidRDefault="00BF0F10" w:rsidP="00585FF7">
            <w:pPr>
              <w:pStyle w:val="ab"/>
              <w:numPr>
                <w:ilvl w:val="2"/>
                <w:numId w:val="15"/>
              </w:numPr>
              <w:overflowPunct/>
              <w:autoSpaceDE/>
              <w:autoSpaceDN/>
              <w:adjustRightInd/>
              <w:spacing w:after="120"/>
              <w:contextualSpacing w:val="0"/>
              <w:textAlignment w:val="auto"/>
              <w:rPr>
                <w:lang w:val="en-US"/>
              </w:rPr>
            </w:pPr>
            <w:r w:rsidRPr="00492F1B">
              <w:rPr>
                <w:lang w:val="en-US"/>
              </w:rPr>
              <w:t>Note: the need for UE capability can be further discussed subject to the outcome of the discussion on measurement framework</w:t>
            </w:r>
          </w:p>
        </w:tc>
      </w:tr>
    </w:tbl>
    <w:p w14:paraId="29154841" w14:textId="77777777" w:rsidR="00574BC4" w:rsidRPr="0086200D" w:rsidRDefault="00574BC4" w:rsidP="009325F7">
      <w:pPr>
        <w:overflowPunct/>
        <w:autoSpaceDE/>
        <w:autoSpaceDN/>
        <w:adjustRightInd/>
        <w:jc w:val="both"/>
        <w:textAlignment w:val="auto"/>
        <w:rPr>
          <w:rFonts w:eastAsiaTheme="minorEastAsia"/>
          <w:color w:val="000000"/>
          <w:lang w:eastAsia="zh-CN"/>
        </w:rPr>
      </w:pPr>
    </w:p>
    <w:p w14:paraId="68D5D10A" w14:textId="6839EDAF" w:rsidR="00C22379" w:rsidRDefault="00C55E9D" w:rsidP="009325F7">
      <w:pPr>
        <w:overflowPunct/>
        <w:autoSpaceDE/>
        <w:autoSpaceDN/>
        <w:adjustRightInd/>
        <w:jc w:val="both"/>
        <w:textAlignment w:val="auto"/>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 xml:space="preserve">he agreements only focus on the RTD between serving cell and neighbour cell. However, </w:t>
      </w:r>
      <w:r w:rsidR="007C57D0">
        <w:rPr>
          <w:rFonts w:eastAsiaTheme="minorEastAsia"/>
          <w:color w:val="000000"/>
          <w:lang w:eastAsia="zh-CN"/>
        </w:rPr>
        <w:t xml:space="preserve">according to latest RAN1/2 configuration for LTM L1 measurements, serving cell SSB is not necessarily configured in the LTM </w:t>
      </w:r>
      <w:r w:rsidR="0077444A">
        <w:rPr>
          <w:rFonts w:eastAsiaTheme="minorEastAsia"/>
          <w:color w:val="000000"/>
          <w:lang w:eastAsia="zh-CN"/>
        </w:rPr>
        <w:t>measurement resources.</w:t>
      </w:r>
      <w:r w:rsidR="00B531B0">
        <w:rPr>
          <w:rFonts w:eastAsiaTheme="minorEastAsia"/>
          <w:color w:val="000000"/>
          <w:lang w:eastAsia="zh-CN"/>
        </w:rPr>
        <w:t xml:space="preserve"> Actually</w:t>
      </w:r>
      <w:r w:rsidR="00F756BC">
        <w:rPr>
          <w:rFonts w:eastAsiaTheme="minorEastAsia"/>
          <w:color w:val="000000"/>
          <w:lang w:eastAsia="zh-CN"/>
        </w:rPr>
        <w:t>,</w:t>
      </w:r>
      <w:r w:rsidR="00B531B0">
        <w:rPr>
          <w:rFonts w:eastAsiaTheme="minorEastAsia"/>
          <w:color w:val="000000"/>
          <w:lang w:eastAsia="zh-CN"/>
        </w:rPr>
        <w:t xml:space="preserve"> only LTM candidate cell IDs are configured for LTM </w:t>
      </w:r>
      <w:r w:rsidR="00A66BF6">
        <w:rPr>
          <w:rFonts w:eastAsiaTheme="minorEastAsia"/>
          <w:color w:val="000000"/>
          <w:lang w:eastAsia="zh-CN"/>
        </w:rPr>
        <w:t>L1 measurement</w:t>
      </w:r>
      <w:r w:rsidR="00B531B0">
        <w:rPr>
          <w:rFonts w:eastAsiaTheme="minorEastAsia"/>
          <w:color w:val="000000"/>
          <w:lang w:eastAsia="zh-CN"/>
        </w:rPr>
        <w:t xml:space="preserve">, and </w:t>
      </w:r>
      <w:r w:rsidR="00F756BC">
        <w:rPr>
          <w:rFonts w:eastAsiaTheme="minorEastAsia"/>
          <w:color w:val="000000"/>
          <w:lang w:eastAsia="zh-CN"/>
        </w:rPr>
        <w:t>whether serving cell is measured at the same time is up to UE implementation</w:t>
      </w:r>
      <w:r w:rsidR="00A66BF6">
        <w:rPr>
          <w:rFonts w:eastAsiaTheme="minorEastAsia"/>
          <w:color w:val="000000"/>
          <w:lang w:eastAsia="zh-CN"/>
        </w:rPr>
        <w:t xml:space="preserve"> according to RAN1/2 specs</w:t>
      </w:r>
      <w:r w:rsidR="00C22379">
        <w:rPr>
          <w:rFonts w:eastAsiaTheme="minorEastAsia"/>
          <w:color w:val="000000"/>
          <w:lang w:eastAsia="zh-CN"/>
        </w:rPr>
        <w:t>, which is cited below</w:t>
      </w:r>
      <w:r w:rsidR="00F756BC">
        <w:rPr>
          <w:rFonts w:eastAsiaTheme="minorEastAsia"/>
          <w:color w:val="000000"/>
          <w:lang w:eastAsia="zh-CN"/>
        </w:rPr>
        <w:t xml:space="preserve">. </w:t>
      </w:r>
    </w:p>
    <w:tbl>
      <w:tblPr>
        <w:tblStyle w:val="ae"/>
        <w:tblW w:w="0" w:type="auto"/>
        <w:tblLook w:val="04A0" w:firstRow="1" w:lastRow="0" w:firstColumn="1" w:lastColumn="0" w:noHBand="0" w:noVBand="1"/>
      </w:tblPr>
      <w:tblGrid>
        <w:gridCol w:w="9631"/>
      </w:tblGrid>
      <w:tr w:rsidR="000F547F" w:rsidRPr="00C86698" w14:paraId="451F2C43" w14:textId="77777777" w:rsidTr="00C0163F">
        <w:tc>
          <w:tcPr>
            <w:tcW w:w="9631" w:type="dxa"/>
          </w:tcPr>
          <w:p w14:paraId="74E593DC" w14:textId="271D6575" w:rsidR="000F547F" w:rsidRPr="00D47790" w:rsidRDefault="00F738FC" w:rsidP="00C0163F">
            <w:pPr>
              <w:spacing w:afterLines="50" w:after="120"/>
              <w:rPr>
                <w:b/>
                <w:lang w:eastAsia="zh-CN"/>
              </w:rPr>
            </w:pPr>
            <w:r>
              <w:rPr>
                <w:b/>
                <w:u w:val="single"/>
              </w:rPr>
              <w:t>TS38.331 v18.0.0</w:t>
            </w:r>
          </w:p>
          <w:p w14:paraId="14E11109" w14:textId="77777777" w:rsidR="00CC0C03" w:rsidRPr="004119F9" w:rsidRDefault="00CC0C03" w:rsidP="00CC0C03">
            <w:pPr>
              <w:pStyle w:val="4"/>
              <w:numPr>
                <w:ilvl w:val="0"/>
                <w:numId w:val="0"/>
              </w:numPr>
              <w:spacing w:after="240"/>
              <w:ind w:left="864" w:right="200" w:hanging="864"/>
              <w:rPr>
                <w:sz w:val="18"/>
              </w:rPr>
            </w:pPr>
            <w:bookmarkStart w:id="7" w:name="_Toc131064947"/>
            <w:r w:rsidRPr="004119F9">
              <w:rPr>
                <w:sz w:val="18"/>
              </w:rPr>
              <w:t>–</w:t>
            </w:r>
            <w:r w:rsidRPr="004119F9">
              <w:rPr>
                <w:sz w:val="18"/>
              </w:rPr>
              <w:tab/>
            </w:r>
            <w:r w:rsidRPr="004119F9">
              <w:rPr>
                <w:i/>
                <w:iCs/>
                <w:sz w:val="18"/>
              </w:rPr>
              <w:t>LTM-</w:t>
            </w:r>
            <w:r w:rsidRPr="004119F9">
              <w:rPr>
                <w:i/>
                <w:sz w:val="18"/>
              </w:rPr>
              <w:t>CSI-</w:t>
            </w:r>
            <w:proofErr w:type="spellStart"/>
            <w:r w:rsidRPr="004119F9">
              <w:rPr>
                <w:i/>
                <w:sz w:val="18"/>
              </w:rPr>
              <w:t>ResourceConfig</w:t>
            </w:r>
            <w:bookmarkEnd w:id="7"/>
            <w:proofErr w:type="spellEnd"/>
          </w:p>
          <w:p w14:paraId="19573F71" w14:textId="77777777" w:rsidR="00CC0C03" w:rsidRPr="008B65B0" w:rsidRDefault="00CC0C03" w:rsidP="00CC0C03">
            <w:pPr>
              <w:rPr>
                <w:sz w:val="16"/>
              </w:rPr>
            </w:pPr>
            <w:r w:rsidRPr="008B65B0">
              <w:rPr>
                <w:sz w:val="16"/>
              </w:rPr>
              <w:t xml:space="preserve">The IE </w:t>
            </w:r>
            <w:r w:rsidRPr="008B65B0">
              <w:rPr>
                <w:i/>
                <w:iCs/>
                <w:sz w:val="16"/>
              </w:rPr>
              <w:t>LTM-</w:t>
            </w:r>
            <w:r w:rsidRPr="008B65B0">
              <w:rPr>
                <w:i/>
                <w:sz w:val="16"/>
              </w:rPr>
              <w:t>CSI-</w:t>
            </w:r>
            <w:proofErr w:type="spellStart"/>
            <w:r w:rsidRPr="008B65B0">
              <w:rPr>
                <w:i/>
                <w:sz w:val="16"/>
              </w:rPr>
              <w:t>ResourceConfig</w:t>
            </w:r>
            <w:proofErr w:type="spellEnd"/>
            <w:r w:rsidRPr="008B65B0">
              <w:rPr>
                <w:sz w:val="16"/>
              </w:rPr>
              <w:t xml:space="preserve"> defines a group of one or more </w:t>
            </w:r>
            <w:r w:rsidRPr="008B65B0">
              <w:rPr>
                <w:iCs/>
                <w:sz w:val="16"/>
              </w:rPr>
              <w:t>CSI resources for one or more LTM candidate configurations</w:t>
            </w:r>
            <w:r w:rsidRPr="008B65B0">
              <w:rPr>
                <w:sz w:val="16"/>
              </w:rPr>
              <w:t>.</w:t>
            </w:r>
          </w:p>
          <w:p w14:paraId="43299C3B" w14:textId="77777777" w:rsidR="00CC0C03" w:rsidRPr="008B65B0" w:rsidRDefault="00CC0C03" w:rsidP="00CC0C03">
            <w:pPr>
              <w:pStyle w:val="TH"/>
              <w:rPr>
                <w:sz w:val="16"/>
              </w:rPr>
            </w:pPr>
            <w:r w:rsidRPr="008B65B0">
              <w:rPr>
                <w:i/>
                <w:sz w:val="16"/>
              </w:rPr>
              <w:t>LTM-CSI-</w:t>
            </w:r>
            <w:proofErr w:type="spellStart"/>
            <w:r w:rsidRPr="008B65B0">
              <w:rPr>
                <w:i/>
                <w:sz w:val="16"/>
              </w:rPr>
              <w:t>ResourceConfig</w:t>
            </w:r>
            <w:proofErr w:type="spellEnd"/>
            <w:r w:rsidRPr="008B65B0">
              <w:rPr>
                <w:sz w:val="16"/>
              </w:rPr>
              <w:t xml:space="preserve"> information element</w:t>
            </w:r>
          </w:p>
          <w:p w14:paraId="2E5B5688" w14:textId="77777777" w:rsidR="00CC0C03" w:rsidRPr="008B65B0" w:rsidRDefault="00CC0C03" w:rsidP="00CC0C03">
            <w:pPr>
              <w:pStyle w:val="PL"/>
              <w:rPr>
                <w:color w:val="808080"/>
                <w:sz w:val="13"/>
              </w:rPr>
            </w:pPr>
            <w:r w:rsidRPr="008B65B0">
              <w:rPr>
                <w:color w:val="808080"/>
                <w:sz w:val="13"/>
              </w:rPr>
              <w:t>-- ASN1START</w:t>
            </w:r>
          </w:p>
          <w:p w14:paraId="011363BF" w14:textId="77777777" w:rsidR="00CC0C03" w:rsidRPr="008B65B0" w:rsidRDefault="00CC0C03" w:rsidP="00CC0C03">
            <w:pPr>
              <w:pStyle w:val="PL"/>
              <w:rPr>
                <w:color w:val="808080"/>
                <w:sz w:val="13"/>
              </w:rPr>
            </w:pPr>
            <w:r w:rsidRPr="008B65B0">
              <w:rPr>
                <w:color w:val="808080"/>
                <w:sz w:val="13"/>
              </w:rPr>
              <w:t>-- TAG-LTM-CSI-RESOURCECONFIG-START</w:t>
            </w:r>
          </w:p>
          <w:p w14:paraId="5FE63CAC" w14:textId="77777777" w:rsidR="00CC0C03" w:rsidRPr="008B65B0" w:rsidRDefault="00CC0C03" w:rsidP="00CC0C03">
            <w:pPr>
              <w:pStyle w:val="PL"/>
              <w:rPr>
                <w:sz w:val="13"/>
              </w:rPr>
            </w:pPr>
          </w:p>
          <w:p w14:paraId="1EB28BB9" w14:textId="77777777" w:rsidR="00CC0C03" w:rsidRPr="008B65B0" w:rsidRDefault="00CC0C03" w:rsidP="00CC0C03">
            <w:pPr>
              <w:pStyle w:val="PL"/>
              <w:rPr>
                <w:sz w:val="13"/>
              </w:rPr>
            </w:pPr>
            <w:r w:rsidRPr="008B65B0">
              <w:rPr>
                <w:sz w:val="13"/>
              </w:rPr>
              <w:t xml:space="preserve">LTM-CSI-ResourceConfig-r18 ::=      </w:t>
            </w:r>
            <w:r w:rsidRPr="008B65B0">
              <w:rPr>
                <w:color w:val="993366"/>
                <w:sz w:val="13"/>
              </w:rPr>
              <w:t>SEQUENCE</w:t>
            </w:r>
            <w:r w:rsidRPr="008B65B0">
              <w:rPr>
                <w:sz w:val="13"/>
              </w:rPr>
              <w:t xml:space="preserve"> {</w:t>
            </w:r>
          </w:p>
          <w:p w14:paraId="42A6F31A" w14:textId="77777777" w:rsidR="00CC0C03" w:rsidRPr="008B65B0" w:rsidRDefault="00CC0C03" w:rsidP="00CC0C03">
            <w:pPr>
              <w:pStyle w:val="PL"/>
              <w:rPr>
                <w:sz w:val="13"/>
              </w:rPr>
            </w:pPr>
            <w:r w:rsidRPr="008B65B0">
              <w:rPr>
                <w:sz w:val="13"/>
              </w:rPr>
              <w:t xml:space="preserve">    ltm-CSI-ResourceConfigId-</w:t>
            </w:r>
            <w:r w:rsidRPr="008B65B0">
              <w:rPr>
                <w:color w:val="000000" w:themeColor="text1"/>
                <w:sz w:val="13"/>
              </w:rPr>
              <w:t>r18              LTM-CSI-ResourceConfigId-r18,</w:t>
            </w:r>
          </w:p>
          <w:p w14:paraId="19C8FD72" w14:textId="77777777" w:rsidR="00CC0C03" w:rsidRPr="008B65B0" w:rsidRDefault="00CC0C03" w:rsidP="00CC0C03">
            <w:pPr>
              <w:pStyle w:val="PL"/>
              <w:rPr>
                <w:color w:val="000000" w:themeColor="text1"/>
                <w:sz w:val="13"/>
              </w:rPr>
            </w:pPr>
            <w:r w:rsidRPr="008B65B0">
              <w:rPr>
                <w:sz w:val="13"/>
              </w:rPr>
              <w:t xml:space="preserve">    ltm-CSI-SSB-ResourceSet-r18               LTM-CSI-SSB-ResourceSet-r18</w:t>
            </w:r>
            <w:r w:rsidRPr="008B65B0">
              <w:rPr>
                <w:color w:val="000000" w:themeColor="text1"/>
                <w:sz w:val="13"/>
              </w:rPr>
              <w:t>,</w:t>
            </w:r>
          </w:p>
          <w:p w14:paraId="4EAFBF74" w14:textId="77777777" w:rsidR="00CC0C03" w:rsidRPr="008B65B0" w:rsidRDefault="00CC0C03" w:rsidP="00CC0C03">
            <w:pPr>
              <w:pStyle w:val="PL"/>
              <w:rPr>
                <w:color w:val="000000" w:themeColor="text1"/>
                <w:sz w:val="13"/>
              </w:rPr>
            </w:pPr>
            <w:r w:rsidRPr="008B65B0">
              <w:rPr>
                <w:color w:val="000000" w:themeColor="text1"/>
                <w:sz w:val="13"/>
              </w:rPr>
              <w:t xml:space="preserve">    ...</w:t>
            </w:r>
          </w:p>
          <w:p w14:paraId="47509218" w14:textId="77777777" w:rsidR="00CC0C03" w:rsidRPr="008B65B0" w:rsidRDefault="00CC0C03" w:rsidP="00CC0C03">
            <w:pPr>
              <w:pStyle w:val="PL"/>
              <w:rPr>
                <w:color w:val="000000" w:themeColor="text1"/>
                <w:sz w:val="13"/>
              </w:rPr>
            </w:pPr>
            <w:r w:rsidRPr="008B65B0">
              <w:rPr>
                <w:color w:val="000000" w:themeColor="text1"/>
                <w:sz w:val="13"/>
              </w:rPr>
              <w:t>}</w:t>
            </w:r>
          </w:p>
          <w:p w14:paraId="79016B19" w14:textId="77777777" w:rsidR="00CC0C03" w:rsidRPr="008B65B0" w:rsidRDefault="00CC0C03" w:rsidP="00CC0C03">
            <w:pPr>
              <w:pStyle w:val="PL"/>
              <w:rPr>
                <w:color w:val="000000" w:themeColor="text1"/>
                <w:sz w:val="13"/>
              </w:rPr>
            </w:pPr>
          </w:p>
          <w:p w14:paraId="467689C1" w14:textId="77777777" w:rsidR="00CC0C03" w:rsidRPr="008B65B0" w:rsidRDefault="00CC0C03" w:rsidP="00CC0C03">
            <w:pPr>
              <w:pStyle w:val="PL"/>
              <w:rPr>
                <w:color w:val="000000" w:themeColor="text1"/>
                <w:sz w:val="13"/>
              </w:rPr>
            </w:pPr>
            <w:r w:rsidRPr="008B65B0">
              <w:rPr>
                <w:color w:val="000000" w:themeColor="text1"/>
                <w:sz w:val="13"/>
              </w:rPr>
              <w:t xml:space="preserve">LTM-CSI-SSB-ResourceSet-r18 ::=     </w:t>
            </w:r>
            <w:r w:rsidRPr="008B65B0">
              <w:rPr>
                <w:color w:val="993366"/>
                <w:sz w:val="13"/>
              </w:rPr>
              <w:t>SEQUENCE</w:t>
            </w:r>
            <w:r w:rsidRPr="008B65B0">
              <w:rPr>
                <w:color w:val="000000" w:themeColor="text1"/>
                <w:sz w:val="13"/>
              </w:rPr>
              <w:t xml:space="preserve"> {</w:t>
            </w:r>
          </w:p>
          <w:p w14:paraId="4C8F8BB3" w14:textId="77777777" w:rsidR="00CC0C03" w:rsidRPr="008B65B0" w:rsidRDefault="00CC0C03" w:rsidP="00CC0C03">
            <w:pPr>
              <w:pStyle w:val="PL"/>
              <w:rPr>
                <w:color w:val="000000" w:themeColor="text1"/>
                <w:sz w:val="13"/>
              </w:rPr>
            </w:pPr>
            <w:r w:rsidRPr="008B65B0">
              <w:rPr>
                <w:color w:val="000000" w:themeColor="text1"/>
                <w:sz w:val="13"/>
              </w:rPr>
              <w:t xml:space="preserve">    ltm-CSI-SSB-ResourceList-r18              </w:t>
            </w:r>
            <w:r w:rsidRPr="008B65B0">
              <w:rPr>
                <w:color w:val="993366"/>
                <w:sz w:val="13"/>
              </w:rPr>
              <w:t>SEQUENCE</w:t>
            </w:r>
            <w:r w:rsidRPr="008B65B0">
              <w:rPr>
                <w:color w:val="000000" w:themeColor="text1"/>
                <w:sz w:val="13"/>
              </w:rPr>
              <w:t xml:space="preserve"> (</w:t>
            </w:r>
            <w:r w:rsidRPr="008B65B0">
              <w:rPr>
                <w:color w:val="993366"/>
                <w:sz w:val="13"/>
              </w:rPr>
              <w:t>SIZE</w:t>
            </w:r>
            <w:r w:rsidRPr="008B65B0">
              <w:rPr>
                <w:color w:val="000000" w:themeColor="text1"/>
                <w:sz w:val="13"/>
              </w:rPr>
              <w:t xml:space="preserve"> (1..maxNrofLTM-CSI-SSB-ResourcesPerSet-r18)) </w:t>
            </w:r>
            <w:r w:rsidRPr="008B65B0">
              <w:rPr>
                <w:color w:val="993366"/>
                <w:sz w:val="13"/>
              </w:rPr>
              <w:t>OF</w:t>
            </w:r>
            <w:r w:rsidRPr="008B65B0">
              <w:rPr>
                <w:color w:val="000000" w:themeColor="text1"/>
                <w:sz w:val="13"/>
              </w:rPr>
              <w:t xml:space="preserve"> SSB-Index,</w:t>
            </w:r>
          </w:p>
          <w:p w14:paraId="39EF4305" w14:textId="77777777" w:rsidR="00CC0C03" w:rsidRPr="008B65B0" w:rsidRDefault="00CC0C03" w:rsidP="00CC0C03">
            <w:pPr>
              <w:pStyle w:val="PL"/>
              <w:rPr>
                <w:color w:val="000000" w:themeColor="text1"/>
                <w:sz w:val="13"/>
              </w:rPr>
            </w:pPr>
            <w:r w:rsidRPr="008B65B0">
              <w:rPr>
                <w:color w:val="000000" w:themeColor="text1"/>
                <w:sz w:val="13"/>
              </w:rPr>
              <w:t xml:space="preserve">    </w:t>
            </w:r>
            <w:r w:rsidRPr="001602F0">
              <w:rPr>
                <w:color w:val="000000" w:themeColor="text1"/>
                <w:sz w:val="13"/>
                <w:highlight w:val="yellow"/>
              </w:rPr>
              <w:t>ltm-CandidateIdList-r18</w:t>
            </w:r>
            <w:r w:rsidRPr="008B65B0">
              <w:rPr>
                <w:color w:val="000000" w:themeColor="text1"/>
                <w:sz w:val="13"/>
              </w:rPr>
              <w:t xml:space="preserve">                   </w:t>
            </w:r>
            <w:r w:rsidRPr="008B65B0">
              <w:rPr>
                <w:color w:val="993366"/>
                <w:sz w:val="13"/>
              </w:rPr>
              <w:t>SEQUENCE</w:t>
            </w:r>
            <w:r w:rsidRPr="008B65B0">
              <w:rPr>
                <w:color w:val="000000" w:themeColor="text1"/>
                <w:sz w:val="13"/>
              </w:rPr>
              <w:t xml:space="preserve"> (</w:t>
            </w:r>
            <w:r w:rsidRPr="008B65B0">
              <w:rPr>
                <w:color w:val="993366"/>
                <w:sz w:val="13"/>
              </w:rPr>
              <w:t>SIZE</w:t>
            </w:r>
            <w:r w:rsidRPr="008B65B0">
              <w:rPr>
                <w:color w:val="000000" w:themeColor="text1"/>
                <w:sz w:val="13"/>
              </w:rPr>
              <w:t xml:space="preserve"> (1..maxNrofLTM-CSI-SSB-ResourcesPerSet-r18)) </w:t>
            </w:r>
            <w:r w:rsidRPr="008B65B0">
              <w:rPr>
                <w:color w:val="993366"/>
                <w:sz w:val="13"/>
              </w:rPr>
              <w:t>OF</w:t>
            </w:r>
            <w:r w:rsidRPr="008B65B0">
              <w:rPr>
                <w:color w:val="000000" w:themeColor="text1"/>
                <w:sz w:val="13"/>
              </w:rPr>
              <w:t xml:space="preserve"> </w:t>
            </w:r>
            <w:r w:rsidRPr="00202E1D">
              <w:rPr>
                <w:color w:val="000000" w:themeColor="text1"/>
                <w:sz w:val="13"/>
                <w:highlight w:val="yellow"/>
              </w:rPr>
              <w:t>LT</w:t>
            </w:r>
            <w:r w:rsidRPr="00F462A6">
              <w:rPr>
                <w:color w:val="000000" w:themeColor="text1"/>
                <w:sz w:val="13"/>
                <w:highlight w:val="yellow"/>
              </w:rPr>
              <w:t>M-CandidateId-r18</w:t>
            </w:r>
            <w:r w:rsidRPr="008B65B0">
              <w:rPr>
                <w:color w:val="000000" w:themeColor="text1"/>
                <w:sz w:val="13"/>
              </w:rPr>
              <w:t>,</w:t>
            </w:r>
          </w:p>
          <w:p w14:paraId="2AEAED5C" w14:textId="77777777" w:rsidR="00CC0C03" w:rsidRPr="008B65B0" w:rsidRDefault="00CC0C03" w:rsidP="00CC0C03">
            <w:pPr>
              <w:pStyle w:val="PL"/>
              <w:rPr>
                <w:color w:val="000000" w:themeColor="text1"/>
                <w:sz w:val="13"/>
              </w:rPr>
            </w:pPr>
            <w:r w:rsidRPr="008B65B0">
              <w:rPr>
                <w:color w:val="000000" w:themeColor="text1"/>
                <w:sz w:val="13"/>
              </w:rPr>
              <w:t xml:space="preserve">    ...</w:t>
            </w:r>
          </w:p>
          <w:p w14:paraId="11A0B466" w14:textId="77777777" w:rsidR="00CC0C03" w:rsidRPr="008B65B0" w:rsidRDefault="00CC0C03" w:rsidP="00CC0C03">
            <w:pPr>
              <w:pStyle w:val="PL"/>
              <w:rPr>
                <w:color w:val="000000" w:themeColor="text1"/>
                <w:sz w:val="13"/>
              </w:rPr>
            </w:pPr>
            <w:r w:rsidRPr="008B65B0">
              <w:rPr>
                <w:color w:val="000000" w:themeColor="text1"/>
                <w:sz w:val="13"/>
              </w:rPr>
              <w:t>}</w:t>
            </w:r>
          </w:p>
          <w:p w14:paraId="4D4302DA" w14:textId="77777777" w:rsidR="000F547F" w:rsidRPr="00682950" w:rsidRDefault="000F547F" w:rsidP="008B65B0">
            <w:pPr>
              <w:overflowPunct/>
              <w:autoSpaceDE/>
              <w:autoSpaceDN/>
              <w:adjustRightInd/>
              <w:spacing w:after="120"/>
              <w:textAlignment w:val="auto"/>
              <w:rPr>
                <w:rFonts w:eastAsia="宋体"/>
                <w:sz w:val="18"/>
                <w:lang w:val="en-US"/>
              </w:rPr>
            </w:pPr>
          </w:p>
          <w:tbl>
            <w:tblPr>
              <w:tblStyle w:val="ae"/>
              <w:tblW w:w="5000" w:type="pct"/>
              <w:tblLook w:val="04A0" w:firstRow="1" w:lastRow="0" w:firstColumn="1" w:lastColumn="0" w:noHBand="0" w:noVBand="1"/>
            </w:tblPr>
            <w:tblGrid>
              <w:gridCol w:w="9405"/>
            </w:tblGrid>
            <w:tr w:rsidR="007F2809" w:rsidRPr="00682950" w14:paraId="50F9A06D" w14:textId="77777777" w:rsidTr="007F2809">
              <w:tc>
                <w:tcPr>
                  <w:tcW w:w="5000" w:type="pct"/>
                </w:tcPr>
                <w:p w14:paraId="2D271FBF" w14:textId="77777777" w:rsidR="007F2809" w:rsidRPr="00682950" w:rsidRDefault="007F2809" w:rsidP="007F2809">
                  <w:pPr>
                    <w:pStyle w:val="TAH"/>
                    <w:rPr>
                      <w:sz w:val="15"/>
                    </w:rPr>
                  </w:pPr>
                  <w:r w:rsidRPr="00682950">
                    <w:rPr>
                      <w:i/>
                      <w:sz w:val="15"/>
                    </w:rPr>
                    <w:t>LTM-CSI-SSB-</w:t>
                  </w:r>
                  <w:proofErr w:type="spellStart"/>
                  <w:r w:rsidRPr="00682950">
                    <w:rPr>
                      <w:i/>
                      <w:sz w:val="15"/>
                    </w:rPr>
                    <w:t>ResourceSet</w:t>
                  </w:r>
                  <w:proofErr w:type="spellEnd"/>
                  <w:r w:rsidRPr="00682950">
                    <w:rPr>
                      <w:i/>
                      <w:sz w:val="15"/>
                    </w:rPr>
                    <w:t xml:space="preserve"> field descriptions</w:t>
                  </w:r>
                </w:p>
              </w:tc>
            </w:tr>
            <w:tr w:rsidR="007F2809" w:rsidRPr="00682950" w14:paraId="1A50FD82" w14:textId="77777777" w:rsidTr="007F2809">
              <w:tc>
                <w:tcPr>
                  <w:tcW w:w="5000" w:type="pct"/>
                </w:tcPr>
                <w:p w14:paraId="138C5EBA" w14:textId="77777777" w:rsidR="007F2809" w:rsidRPr="00682950" w:rsidRDefault="007F2809" w:rsidP="007F2809">
                  <w:pPr>
                    <w:pStyle w:val="TAL"/>
                    <w:rPr>
                      <w:b/>
                      <w:i/>
                      <w:sz w:val="15"/>
                    </w:rPr>
                  </w:pPr>
                  <w:proofErr w:type="spellStart"/>
                  <w:r w:rsidRPr="00682950">
                    <w:rPr>
                      <w:b/>
                      <w:i/>
                      <w:sz w:val="15"/>
                    </w:rPr>
                    <w:t>ltm-CandidateIdList</w:t>
                  </w:r>
                  <w:proofErr w:type="spellEnd"/>
                </w:p>
                <w:p w14:paraId="0B1AB2FB" w14:textId="77777777" w:rsidR="007F2809" w:rsidRPr="00682950" w:rsidRDefault="007F2809" w:rsidP="007F2809">
                  <w:pPr>
                    <w:pStyle w:val="TAL"/>
                    <w:rPr>
                      <w:sz w:val="15"/>
                    </w:rPr>
                  </w:pPr>
                  <w:r w:rsidRPr="00682950">
                    <w:rPr>
                      <w:sz w:val="15"/>
                      <w:highlight w:val="yellow"/>
                    </w:rPr>
                    <w:t xml:space="preserve">This field Indicates the LTM candidate cell IDs related to the SSBs in the </w:t>
                  </w:r>
                  <w:proofErr w:type="spellStart"/>
                  <w:r w:rsidRPr="00682950">
                    <w:rPr>
                      <w:i/>
                      <w:iCs/>
                      <w:sz w:val="15"/>
                      <w:highlight w:val="yellow"/>
                    </w:rPr>
                    <w:t>ltm</w:t>
                  </w:r>
                  <w:proofErr w:type="spellEnd"/>
                  <w:r w:rsidRPr="00682950">
                    <w:rPr>
                      <w:i/>
                      <w:iCs/>
                      <w:sz w:val="15"/>
                      <w:highlight w:val="yellow"/>
                    </w:rPr>
                    <w:t>-CSI-SSB-</w:t>
                  </w:r>
                  <w:proofErr w:type="spellStart"/>
                  <w:r w:rsidRPr="00682950">
                    <w:rPr>
                      <w:i/>
                      <w:iCs/>
                      <w:sz w:val="15"/>
                      <w:highlight w:val="yellow"/>
                    </w:rPr>
                    <w:t>ResourceList</w:t>
                  </w:r>
                  <w:proofErr w:type="spellEnd"/>
                  <w:r w:rsidRPr="00682950">
                    <w:rPr>
                      <w:sz w:val="15"/>
                      <w:highlight w:val="yellow"/>
                    </w:rPr>
                    <w:t xml:space="preserve">. The list has the same number of entries as </w:t>
                  </w:r>
                  <w:proofErr w:type="spellStart"/>
                  <w:r w:rsidRPr="00682950">
                    <w:rPr>
                      <w:i/>
                      <w:iCs/>
                      <w:sz w:val="15"/>
                      <w:highlight w:val="yellow"/>
                    </w:rPr>
                    <w:t>ltm</w:t>
                  </w:r>
                  <w:proofErr w:type="spellEnd"/>
                  <w:r w:rsidRPr="00682950">
                    <w:rPr>
                      <w:i/>
                      <w:iCs/>
                      <w:sz w:val="15"/>
                      <w:highlight w:val="yellow"/>
                    </w:rPr>
                    <w:t>-CSI-SSB-</w:t>
                  </w:r>
                  <w:proofErr w:type="spellStart"/>
                  <w:r w:rsidRPr="00682950">
                    <w:rPr>
                      <w:i/>
                      <w:iCs/>
                      <w:sz w:val="15"/>
                      <w:highlight w:val="yellow"/>
                    </w:rPr>
                    <w:t>ResourceList</w:t>
                  </w:r>
                  <w:proofErr w:type="spellEnd"/>
                  <w:r w:rsidRPr="00682950">
                    <w:rPr>
                      <w:sz w:val="15"/>
                      <w:highlight w:val="yellow"/>
                    </w:rPr>
                    <w:t>.</w:t>
                  </w:r>
                </w:p>
              </w:tc>
            </w:tr>
            <w:tr w:rsidR="007F2809" w:rsidRPr="00682950" w14:paraId="2035109C" w14:textId="77777777" w:rsidTr="007F2809">
              <w:tc>
                <w:tcPr>
                  <w:tcW w:w="5000" w:type="pct"/>
                </w:tcPr>
                <w:p w14:paraId="301A3227" w14:textId="77777777" w:rsidR="007F2809" w:rsidRPr="00682950" w:rsidRDefault="007F2809" w:rsidP="007F2809">
                  <w:pPr>
                    <w:pStyle w:val="TAL"/>
                    <w:rPr>
                      <w:b/>
                      <w:i/>
                      <w:sz w:val="15"/>
                    </w:rPr>
                  </w:pPr>
                  <w:proofErr w:type="spellStart"/>
                  <w:r w:rsidRPr="00682950">
                    <w:rPr>
                      <w:b/>
                      <w:i/>
                      <w:sz w:val="15"/>
                    </w:rPr>
                    <w:t>ltm</w:t>
                  </w:r>
                  <w:proofErr w:type="spellEnd"/>
                  <w:r w:rsidRPr="00682950">
                    <w:rPr>
                      <w:b/>
                      <w:i/>
                      <w:sz w:val="15"/>
                    </w:rPr>
                    <w:t>-CSI-SSB-</w:t>
                  </w:r>
                  <w:proofErr w:type="spellStart"/>
                  <w:r w:rsidRPr="00682950">
                    <w:rPr>
                      <w:b/>
                      <w:i/>
                      <w:sz w:val="15"/>
                    </w:rPr>
                    <w:t>ResourceList</w:t>
                  </w:r>
                  <w:proofErr w:type="spellEnd"/>
                </w:p>
                <w:p w14:paraId="7802D868" w14:textId="77777777" w:rsidR="007F2809" w:rsidRPr="00682950" w:rsidRDefault="007F2809" w:rsidP="007F2809">
                  <w:pPr>
                    <w:pStyle w:val="TAL"/>
                    <w:rPr>
                      <w:sz w:val="15"/>
                    </w:rPr>
                  </w:pPr>
                  <w:r w:rsidRPr="00682950">
                    <w:rPr>
                      <w:sz w:val="15"/>
                    </w:rPr>
                    <w:t>This field is used to indicate on SS/PBCH block resources from one or more LTM candidate cells.</w:t>
                  </w:r>
                </w:p>
              </w:tc>
            </w:tr>
            <w:tr w:rsidR="007F2809" w:rsidRPr="00682950" w14:paraId="10D32C67" w14:textId="77777777" w:rsidTr="007F2809">
              <w:tc>
                <w:tcPr>
                  <w:tcW w:w="5000" w:type="pct"/>
                </w:tcPr>
                <w:p w14:paraId="2ECAE9D8" w14:textId="77777777" w:rsidR="007F2809" w:rsidRPr="00682950" w:rsidRDefault="007F2809" w:rsidP="007F2809">
                  <w:pPr>
                    <w:pStyle w:val="TAL"/>
                    <w:rPr>
                      <w:b/>
                      <w:i/>
                      <w:sz w:val="15"/>
                    </w:rPr>
                  </w:pPr>
                  <w:proofErr w:type="spellStart"/>
                  <w:r w:rsidRPr="00682950">
                    <w:rPr>
                      <w:b/>
                      <w:i/>
                      <w:sz w:val="15"/>
                    </w:rPr>
                    <w:t>ltm</w:t>
                  </w:r>
                  <w:proofErr w:type="spellEnd"/>
                  <w:r w:rsidRPr="00682950">
                    <w:rPr>
                      <w:b/>
                      <w:i/>
                      <w:sz w:val="15"/>
                    </w:rPr>
                    <w:t>-CSI-SSB-</w:t>
                  </w:r>
                  <w:proofErr w:type="spellStart"/>
                  <w:r w:rsidRPr="00682950">
                    <w:rPr>
                      <w:b/>
                      <w:i/>
                      <w:sz w:val="15"/>
                    </w:rPr>
                    <w:t>ResourceSetId</w:t>
                  </w:r>
                  <w:proofErr w:type="spellEnd"/>
                </w:p>
                <w:p w14:paraId="3979CDA6" w14:textId="77777777" w:rsidR="007F2809" w:rsidRPr="00682950" w:rsidRDefault="007F2809" w:rsidP="007F2809">
                  <w:pPr>
                    <w:pStyle w:val="TAL"/>
                    <w:rPr>
                      <w:sz w:val="15"/>
                    </w:rPr>
                  </w:pPr>
                  <w:r w:rsidRPr="00682950">
                    <w:rPr>
                      <w:sz w:val="15"/>
                    </w:rPr>
                    <w:t xml:space="preserve">This field is used to </w:t>
                  </w:r>
                  <w:proofErr w:type="spellStart"/>
                  <w:r w:rsidRPr="00682950">
                    <w:rPr>
                      <w:sz w:val="15"/>
                    </w:rPr>
                    <w:t>idenfity</w:t>
                  </w:r>
                  <w:proofErr w:type="spellEnd"/>
                  <w:r w:rsidRPr="00682950">
                    <w:rPr>
                      <w:sz w:val="15"/>
                    </w:rPr>
                    <w:t xml:space="preserve"> on SS/PBCH block resource set.</w:t>
                  </w:r>
                </w:p>
              </w:tc>
            </w:tr>
          </w:tbl>
          <w:p w14:paraId="3B79EA3E" w14:textId="77777777" w:rsidR="00BC4C4C" w:rsidRPr="00682950" w:rsidRDefault="00BC4C4C" w:rsidP="008B65B0">
            <w:pPr>
              <w:overflowPunct/>
              <w:autoSpaceDE/>
              <w:autoSpaceDN/>
              <w:adjustRightInd/>
              <w:spacing w:after="120"/>
              <w:textAlignment w:val="auto"/>
              <w:rPr>
                <w:rFonts w:eastAsia="宋体"/>
                <w:sz w:val="16"/>
                <w:lang w:val="en-US"/>
              </w:rPr>
            </w:pPr>
          </w:p>
          <w:p w14:paraId="08871383" w14:textId="77777777" w:rsidR="00682950" w:rsidRPr="00682950" w:rsidRDefault="00682950" w:rsidP="00682950">
            <w:pPr>
              <w:pStyle w:val="4"/>
              <w:spacing w:after="240"/>
              <w:ind w:right="200"/>
              <w:rPr>
                <w:sz w:val="21"/>
              </w:rPr>
            </w:pPr>
            <w:r w:rsidRPr="00682950">
              <w:rPr>
                <w:sz w:val="21"/>
              </w:rPr>
              <w:t>–</w:t>
            </w:r>
            <w:r w:rsidRPr="00682950">
              <w:rPr>
                <w:sz w:val="21"/>
              </w:rPr>
              <w:tab/>
            </w:r>
            <w:r w:rsidRPr="00682950">
              <w:rPr>
                <w:i/>
                <w:sz w:val="21"/>
              </w:rPr>
              <w:t>LTM-Candidate</w:t>
            </w:r>
          </w:p>
          <w:p w14:paraId="41043E51" w14:textId="77777777" w:rsidR="00682950" w:rsidRPr="00682950" w:rsidRDefault="00682950" w:rsidP="00682950">
            <w:pPr>
              <w:rPr>
                <w:sz w:val="16"/>
              </w:rPr>
            </w:pPr>
            <w:r w:rsidRPr="00682950">
              <w:rPr>
                <w:sz w:val="16"/>
              </w:rPr>
              <w:t xml:space="preserve">The IE </w:t>
            </w:r>
            <w:r w:rsidRPr="00682950">
              <w:rPr>
                <w:i/>
                <w:sz w:val="16"/>
              </w:rPr>
              <w:t>LTM-Candidate</w:t>
            </w:r>
            <w:r w:rsidRPr="00682950">
              <w:rPr>
                <w:sz w:val="16"/>
              </w:rPr>
              <w:t xml:space="preserve"> concerns </w:t>
            </w:r>
            <w:proofErr w:type="gramStart"/>
            <w:r w:rsidRPr="00682950">
              <w:rPr>
                <w:sz w:val="16"/>
              </w:rPr>
              <w:t>a</w:t>
            </w:r>
            <w:proofErr w:type="gramEnd"/>
            <w:r w:rsidRPr="00682950">
              <w:rPr>
                <w:sz w:val="16"/>
              </w:rPr>
              <w:t xml:space="preserve"> LTM candidate configuration to add or modify.</w:t>
            </w:r>
          </w:p>
          <w:p w14:paraId="5AD77CF6" w14:textId="77777777" w:rsidR="00682950" w:rsidRPr="00682950" w:rsidRDefault="00682950" w:rsidP="00682950">
            <w:pPr>
              <w:pStyle w:val="TH"/>
              <w:rPr>
                <w:sz w:val="16"/>
              </w:rPr>
            </w:pPr>
            <w:r w:rsidRPr="00682950">
              <w:rPr>
                <w:i/>
                <w:sz w:val="16"/>
              </w:rPr>
              <w:t>LTM-Candidate</w:t>
            </w:r>
            <w:r w:rsidRPr="00682950">
              <w:rPr>
                <w:sz w:val="16"/>
              </w:rPr>
              <w:t xml:space="preserve"> information element</w:t>
            </w:r>
          </w:p>
          <w:p w14:paraId="17E1C83B" w14:textId="77777777" w:rsidR="00682950" w:rsidRPr="00682950" w:rsidRDefault="00682950" w:rsidP="00682950">
            <w:pPr>
              <w:pStyle w:val="PL"/>
              <w:rPr>
                <w:color w:val="808080"/>
                <w:sz w:val="13"/>
              </w:rPr>
            </w:pPr>
            <w:r w:rsidRPr="00682950">
              <w:rPr>
                <w:color w:val="808080"/>
                <w:sz w:val="13"/>
              </w:rPr>
              <w:t>-- ASN1START</w:t>
            </w:r>
          </w:p>
          <w:p w14:paraId="4BCB3143" w14:textId="77777777" w:rsidR="00682950" w:rsidRPr="00682950" w:rsidRDefault="00682950" w:rsidP="00682950">
            <w:pPr>
              <w:pStyle w:val="PL"/>
              <w:rPr>
                <w:color w:val="808080"/>
                <w:sz w:val="13"/>
              </w:rPr>
            </w:pPr>
            <w:r w:rsidRPr="00682950">
              <w:rPr>
                <w:color w:val="808080"/>
                <w:sz w:val="13"/>
              </w:rPr>
              <w:t>-- TAG-LTM-CANDIDATE-START</w:t>
            </w:r>
          </w:p>
          <w:p w14:paraId="4D2DA929" w14:textId="77777777" w:rsidR="00682950" w:rsidRPr="00682950" w:rsidRDefault="00682950" w:rsidP="00682950">
            <w:pPr>
              <w:pStyle w:val="PL"/>
              <w:rPr>
                <w:sz w:val="13"/>
              </w:rPr>
            </w:pPr>
          </w:p>
          <w:p w14:paraId="6BBF7138" w14:textId="77777777" w:rsidR="00682950" w:rsidRPr="00682950" w:rsidRDefault="00682950" w:rsidP="00682950">
            <w:pPr>
              <w:pStyle w:val="PL"/>
              <w:rPr>
                <w:sz w:val="13"/>
              </w:rPr>
            </w:pPr>
            <w:r w:rsidRPr="00682950">
              <w:rPr>
                <w:sz w:val="13"/>
              </w:rPr>
              <w:t xml:space="preserve">LTM-Candidate-r18 ::=     </w:t>
            </w:r>
            <w:r w:rsidRPr="00682950">
              <w:rPr>
                <w:color w:val="993366"/>
                <w:sz w:val="13"/>
              </w:rPr>
              <w:t>SEQUENCE</w:t>
            </w:r>
            <w:r w:rsidRPr="00682950">
              <w:rPr>
                <w:sz w:val="13"/>
              </w:rPr>
              <w:t xml:space="preserve"> {</w:t>
            </w:r>
          </w:p>
          <w:p w14:paraId="2A675DB1" w14:textId="77777777" w:rsidR="00682950" w:rsidRPr="00682950" w:rsidRDefault="00682950" w:rsidP="00682950">
            <w:pPr>
              <w:pStyle w:val="PL"/>
              <w:rPr>
                <w:sz w:val="13"/>
              </w:rPr>
            </w:pPr>
            <w:r w:rsidRPr="00682950">
              <w:rPr>
                <w:sz w:val="13"/>
              </w:rPr>
              <w:lastRenderedPageBreak/>
              <w:t xml:space="preserve">    </w:t>
            </w:r>
            <w:r w:rsidRPr="009F7D44">
              <w:rPr>
                <w:sz w:val="13"/>
                <w:highlight w:val="yellow"/>
              </w:rPr>
              <w:t>ltm-CandidateId-r18                            LTM-CandidateId-r18,</w:t>
            </w:r>
          </w:p>
          <w:p w14:paraId="5A821BF3" w14:textId="77777777" w:rsidR="00682950" w:rsidRPr="00682950" w:rsidRDefault="00682950" w:rsidP="00682950">
            <w:pPr>
              <w:pStyle w:val="PL"/>
              <w:rPr>
                <w:sz w:val="13"/>
              </w:rPr>
            </w:pPr>
            <w:r w:rsidRPr="00682950">
              <w:rPr>
                <w:sz w:val="13"/>
              </w:rPr>
              <w:t xml:space="preserve">    ltm-CandidatePCI-r18                           PhysCellId,</w:t>
            </w:r>
          </w:p>
          <w:p w14:paraId="4C773283" w14:textId="77777777" w:rsidR="00682950" w:rsidRPr="00682950" w:rsidRDefault="00682950" w:rsidP="00682950">
            <w:pPr>
              <w:pStyle w:val="PL"/>
              <w:rPr>
                <w:sz w:val="13"/>
              </w:rPr>
            </w:pPr>
            <w:r w:rsidRPr="00682950">
              <w:rPr>
                <w:sz w:val="13"/>
              </w:rPr>
              <w:t xml:space="preserve">    ltm-SSB-Config-r18                             LTM-SSB-Config-r18                                    </w:t>
            </w:r>
            <w:r w:rsidRPr="00682950">
              <w:rPr>
                <w:color w:val="993366"/>
                <w:sz w:val="13"/>
              </w:rPr>
              <w:t>OPTIONAL</w:t>
            </w:r>
            <w:r w:rsidRPr="00682950">
              <w:rPr>
                <w:sz w:val="13"/>
              </w:rPr>
              <w:t xml:space="preserve">,    </w:t>
            </w:r>
            <w:r w:rsidRPr="00682950">
              <w:rPr>
                <w:color w:val="808080"/>
                <w:sz w:val="13"/>
              </w:rPr>
              <w:t>-- Need M</w:t>
            </w:r>
          </w:p>
          <w:p w14:paraId="0412C551" w14:textId="77777777" w:rsidR="007F2809" w:rsidRPr="00682950" w:rsidRDefault="007F2809" w:rsidP="008B65B0">
            <w:pPr>
              <w:overflowPunct/>
              <w:autoSpaceDE/>
              <w:autoSpaceDN/>
              <w:adjustRightInd/>
              <w:spacing w:after="120"/>
              <w:textAlignment w:val="auto"/>
              <w:rPr>
                <w:rFonts w:eastAsia="宋体"/>
              </w:rPr>
            </w:pPr>
          </w:p>
          <w:p w14:paraId="77424A09" w14:textId="4F1C19B3" w:rsidR="007F2809" w:rsidRPr="008B65B0" w:rsidRDefault="007F2809" w:rsidP="008B65B0">
            <w:pPr>
              <w:overflowPunct/>
              <w:autoSpaceDE/>
              <w:autoSpaceDN/>
              <w:adjustRightInd/>
              <w:spacing w:after="120"/>
              <w:textAlignment w:val="auto"/>
              <w:rPr>
                <w:rFonts w:eastAsia="宋体"/>
                <w:lang w:val="en-US"/>
              </w:rPr>
            </w:pPr>
          </w:p>
        </w:tc>
      </w:tr>
    </w:tbl>
    <w:p w14:paraId="57F1DCE2" w14:textId="77777777" w:rsidR="000F547F" w:rsidRPr="0086200D" w:rsidRDefault="000F547F" w:rsidP="000F547F">
      <w:pPr>
        <w:overflowPunct/>
        <w:autoSpaceDE/>
        <w:autoSpaceDN/>
        <w:adjustRightInd/>
        <w:jc w:val="both"/>
        <w:textAlignment w:val="auto"/>
        <w:rPr>
          <w:rFonts w:eastAsiaTheme="minorEastAsia"/>
          <w:color w:val="000000"/>
          <w:lang w:eastAsia="zh-CN"/>
        </w:rPr>
      </w:pPr>
    </w:p>
    <w:p w14:paraId="1C653CB5" w14:textId="465D7D97" w:rsidR="00C55E9D" w:rsidRDefault="00F756BC" w:rsidP="009325F7">
      <w:pPr>
        <w:overflowPunct/>
        <w:autoSpaceDE/>
        <w:autoSpaceDN/>
        <w:adjustRightInd/>
        <w:jc w:val="both"/>
        <w:textAlignment w:val="auto"/>
        <w:rPr>
          <w:rFonts w:eastAsiaTheme="minorEastAsia"/>
          <w:color w:val="000000"/>
          <w:lang w:eastAsia="zh-CN"/>
        </w:rPr>
      </w:pPr>
      <w:r>
        <w:rPr>
          <w:rFonts w:eastAsiaTheme="minorEastAsia"/>
          <w:color w:val="000000"/>
          <w:lang w:eastAsia="zh-CN"/>
        </w:rPr>
        <w:t xml:space="preserve">Hence, we think it is necessary to clarify the definition of RTD under current </w:t>
      </w:r>
      <w:r w:rsidR="0097601F">
        <w:rPr>
          <w:rFonts w:eastAsiaTheme="minorEastAsia"/>
          <w:color w:val="000000"/>
          <w:lang w:eastAsia="zh-CN"/>
        </w:rPr>
        <w:t>LTM configuration details. In our view, here the RTD should be the Rx timing difference between cells to be measured at the occasion of LTM</w:t>
      </w:r>
      <w:r w:rsidR="00E832CE">
        <w:rPr>
          <w:rFonts w:eastAsiaTheme="minorEastAsia"/>
          <w:color w:val="000000"/>
          <w:lang w:eastAsia="zh-CN"/>
        </w:rPr>
        <w:t xml:space="preserve"> measurements</w:t>
      </w:r>
      <w:r w:rsidR="0097601F">
        <w:rPr>
          <w:rFonts w:eastAsiaTheme="minorEastAsia"/>
          <w:color w:val="000000"/>
          <w:lang w:eastAsia="zh-CN"/>
        </w:rPr>
        <w:t>.</w:t>
      </w:r>
    </w:p>
    <w:p w14:paraId="0BA7ED4A" w14:textId="45CA0563" w:rsidR="00454B1C" w:rsidRPr="00452ED9" w:rsidRDefault="00454B1C" w:rsidP="009325F7">
      <w:pPr>
        <w:overflowPunct/>
        <w:autoSpaceDE/>
        <w:autoSpaceDN/>
        <w:adjustRightInd/>
        <w:jc w:val="both"/>
        <w:textAlignment w:val="auto"/>
        <w:rPr>
          <w:rFonts w:eastAsiaTheme="minorEastAsia"/>
          <w:b/>
          <w:color w:val="000000"/>
          <w:lang w:eastAsia="zh-CN"/>
        </w:rPr>
      </w:pPr>
      <w:r w:rsidRPr="00452ED9">
        <w:rPr>
          <w:rFonts w:eastAsiaTheme="minorEastAsia" w:hint="eastAsia"/>
          <w:b/>
          <w:color w:val="000000"/>
          <w:lang w:eastAsia="zh-CN"/>
        </w:rPr>
        <w:t>O</w:t>
      </w:r>
      <w:r w:rsidRPr="00452ED9">
        <w:rPr>
          <w:rFonts w:eastAsiaTheme="minorEastAsia"/>
          <w:b/>
          <w:color w:val="000000"/>
          <w:lang w:eastAsia="zh-CN"/>
        </w:rPr>
        <w:t xml:space="preserve">bservation </w:t>
      </w:r>
      <w:proofErr w:type="gramStart"/>
      <w:r w:rsidR="00D12F78" w:rsidRPr="00452ED9">
        <w:rPr>
          <w:rFonts w:eastAsiaTheme="minorEastAsia"/>
          <w:b/>
          <w:color w:val="000000"/>
          <w:lang w:eastAsia="zh-CN"/>
        </w:rPr>
        <w:t xml:space="preserve">4  </w:t>
      </w:r>
      <w:r w:rsidR="00452ED9" w:rsidRPr="00452ED9">
        <w:rPr>
          <w:rFonts w:eastAsiaTheme="minorEastAsia"/>
          <w:b/>
          <w:color w:val="000000"/>
          <w:lang w:eastAsia="zh-CN"/>
        </w:rPr>
        <w:t>According</w:t>
      </w:r>
      <w:proofErr w:type="gramEnd"/>
      <w:r w:rsidR="00452ED9" w:rsidRPr="00452ED9">
        <w:rPr>
          <w:rFonts w:eastAsiaTheme="minorEastAsia"/>
          <w:b/>
          <w:color w:val="000000"/>
          <w:lang w:eastAsia="zh-CN"/>
        </w:rPr>
        <w:t xml:space="preserve"> to current TS 38.331, </w:t>
      </w:r>
      <w:r w:rsidR="00655978" w:rsidRPr="00452ED9">
        <w:rPr>
          <w:rFonts w:eastAsiaTheme="minorEastAsia"/>
          <w:b/>
          <w:color w:val="000000"/>
          <w:lang w:eastAsia="zh-CN"/>
        </w:rPr>
        <w:t xml:space="preserve">LTM candidate config is a configuration which may or may not include current </w:t>
      </w:r>
      <w:r w:rsidR="00452ED9" w:rsidRPr="00452ED9">
        <w:rPr>
          <w:rFonts w:eastAsiaTheme="minorEastAsia"/>
          <w:b/>
          <w:color w:val="000000"/>
          <w:lang w:eastAsia="zh-CN"/>
        </w:rPr>
        <w:t>SpCell as one of the candidate cell. Hence, for LTM L1 measurement, it is not always necessary to perform serving cell L1 measurements.</w:t>
      </w:r>
    </w:p>
    <w:p w14:paraId="56C9610E" w14:textId="3BC769C4" w:rsidR="00E832CE" w:rsidRPr="00D12C98" w:rsidRDefault="0077089D" w:rsidP="009325F7">
      <w:pPr>
        <w:overflowPunct/>
        <w:autoSpaceDE/>
        <w:autoSpaceDN/>
        <w:adjustRightInd/>
        <w:jc w:val="both"/>
        <w:textAlignment w:val="auto"/>
        <w:rPr>
          <w:rFonts w:eastAsiaTheme="minorEastAsia"/>
          <w:b/>
          <w:color w:val="000000"/>
          <w:lang w:eastAsia="zh-CN"/>
        </w:rPr>
      </w:pPr>
      <w:r w:rsidRPr="00D12C98">
        <w:rPr>
          <w:rFonts w:eastAsiaTheme="minorEastAsia" w:hint="eastAsia"/>
          <w:b/>
          <w:color w:val="000000"/>
          <w:lang w:eastAsia="zh-CN"/>
        </w:rPr>
        <w:t>P</w:t>
      </w:r>
      <w:r w:rsidRPr="00D12C98">
        <w:rPr>
          <w:rFonts w:eastAsiaTheme="minorEastAsia"/>
          <w:b/>
          <w:color w:val="000000"/>
          <w:lang w:eastAsia="zh-CN"/>
        </w:rPr>
        <w:t xml:space="preserve">roposal </w:t>
      </w:r>
      <w:proofErr w:type="gramStart"/>
      <w:r w:rsidRPr="00D12C98">
        <w:rPr>
          <w:rFonts w:eastAsiaTheme="minorEastAsia"/>
          <w:b/>
          <w:color w:val="000000"/>
          <w:lang w:eastAsia="zh-CN"/>
        </w:rPr>
        <w:t xml:space="preserve">3  </w:t>
      </w:r>
      <w:r w:rsidR="00AF49C3" w:rsidRPr="00D12C98">
        <w:rPr>
          <w:rFonts w:eastAsiaTheme="minorEastAsia"/>
          <w:b/>
          <w:color w:val="000000"/>
          <w:lang w:eastAsia="zh-CN"/>
        </w:rPr>
        <w:t>Clarify</w:t>
      </w:r>
      <w:proofErr w:type="gramEnd"/>
      <w:r w:rsidR="00AF49C3" w:rsidRPr="00D12C98">
        <w:rPr>
          <w:rFonts w:eastAsiaTheme="minorEastAsia"/>
          <w:b/>
          <w:color w:val="000000"/>
          <w:lang w:eastAsia="zh-CN"/>
        </w:rPr>
        <w:t xml:space="preserve"> the RTD for LTM L1 measurement as the Rx timing difference between cells configured by LTM-</w:t>
      </w:r>
      <w:r w:rsidR="00AF49C3" w:rsidRPr="00D12C98">
        <w:rPr>
          <w:rFonts w:eastAsiaTheme="minorEastAsia"/>
          <w:b/>
          <w:i/>
          <w:color w:val="000000"/>
          <w:lang w:eastAsia="zh-CN"/>
        </w:rPr>
        <w:t>CSI-ResourceConfig-r18</w:t>
      </w:r>
      <w:r w:rsidR="00AF49C3" w:rsidRPr="00D12C98">
        <w:rPr>
          <w:rFonts w:eastAsiaTheme="minorEastAsia"/>
          <w:b/>
          <w:color w:val="000000"/>
          <w:lang w:eastAsia="zh-CN"/>
        </w:rPr>
        <w:t xml:space="preserve"> on which UE is required to perform L1 measurements</w:t>
      </w:r>
      <w:r w:rsidR="00131AFB" w:rsidRPr="00D12C98">
        <w:rPr>
          <w:rFonts w:eastAsiaTheme="minorEastAsia"/>
          <w:b/>
          <w:color w:val="000000"/>
          <w:lang w:eastAsia="zh-CN"/>
        </w:rPr>
        <w:t>.</w:t>
      </w:r>
    </w:p>
    <w:p w14:paraId="43257DE0" w14:textId="0A37DEA6" w:rsidR="00C50336" w:rsidRDefault="00472D92" w:rsidP="009325F7">
      <w:pPr>
        <w:overflowPunct/>
        <w:autoSpaceDE/>
        <w:autoSpaceDN/>
        <w:adjustRightInd/>
        <w:jc w:val="both"/>
        <w:textAlignment w:val="auto"/>
        <w:rPr>
          <w:rFonts w:eastAsiaTheme="minorEastAsia"/>
          <w:color w:val="000000"/>
          <w:lang w:eastAsia="zh-CN"/>
        </w:rPr>
      </w:pPr>
      <w:r>
        <w:rPr>
          <w:rFonts w:eastAsiaTheme="minorEastAsia"/>
          <w:color w:val="000000"/>
          <w:lang w:eastAsia="zh-CN"/>
        </w:rPr>
        <w:t>UE may get the Rx timing of neighbour cell during L3 measurement on the same frequency layer.</w:t>
      </w:r>
      <w:r>
        <w:rPr>
          <w:rFonts w:eastAsiaTheme="minorEastAsia" w:hint="eastAsia"/>
          <w:color w:val="000000"/>
          <w:lang w:eastAsia="zh-CN"/>
        </w:rPr>
        <w:t xml:space="preserve"> </w:t>
      </w:r>
      <w:r w:rsidR="00CB28C2">
        <w:rPr>
          <w:rFonts w:eastAsiaTheme="minorEastAsia" w:hint="eastAsia"/>
          <w:color w:val="000000"/>
          <w:lang w:eastAsia="zh-CN"/>
        </w:rPr>
        <w:t>T</w:t>
      </w:r>
      <w:r w:rsidR="00CB28C2">
        <w:rPr>
          <w:rFonts w:eastAsiaTheme="minorEastAsia"/>
          <w:color w:val="000000"/>
          <w:lang w:eastAsia="zh-CN"/>
        </w:rPr>
        <w:t>he</w:t>
      </w:r>
      <w:r>
        <w:rPr>
          <w:rFonts w:eastAsiaTheme="minorEastAsia"/>
          <w:color w:val="000000"/>
          <w:lang w:eastAsia="zh-CN"/>
        </w:rPr>
        <w:t>refore, the</w:t>
      </w:r>
      <w:r w:rsidR="00CB28C2">
        <w:rPr>
          <w:rFonts w:eastAsiaTheme="minorEastAsia"/>
          <w:color w:val="000000"/>
          <w:lang w:eastAsia="zh-CN"/>
        </w:rPr>
        <w:t xml:space="preserve"> benefit of Figure 2 is that</w:t>
      </w:r>
      <w:r>
        <w:rPr>
          <w:rFonts w:eastAsiaTheme="minorEastAsia"/>
          <w:color w:val="000000"/>
          <w:lang w:eastAsia="zh-CN"/>
        </w:rPr>
        <w:t>,</w:t>
      </w:r>
      <w:r w:rsidR="00CB28C2">
        <w:rPr>
          <w:rFonts w:eastAsiaTheme="minorEastAsia"/>
          <w:color w:val="000000"/>
          <w:lang w:eastAsia="zh-CN"/>
        </w:rPr>
        <w:t xml:space="preserve"> </w:t>
      </w:r>
      <w:r w:rsidR="00B1743D">
        <w:rPr>
          <w:rFonts w:eastAsiaTheme="minorEastAsia"/>
          <w:color w:val="000000"/>
          <w:lang w:eastAsia="zh-CN"/>
        </w:rPr>
        <w:t>on</w:t>
      </w:r>
      <w:r w:rsidR="00B05696">
        <w:rPr>
          <w:rFonts w:eastAsiaTheme="minorEastAsia"/>
          <w:color w:val="000000"/>
          <w:lang w:eastAsia="zh-CN"/>
        </w:rPr>
        <w:t xml:space="preserve"> the SSB symbols for LTM L1 measurement, </w:t>
      </w:r>
      <w:r>
        <w:rPr>
          <w:rFonts w:eastAsiaTheme="minorEastAsia"/>
          <w:color w:val="000000"/>
          <w:lang w:eastAsia="zh-CN"/>
        </w:rPr>
        <w:t xml:space="preserve">UE </w:t>
      </w:r>
      <w:r>
        <w:rPr>
          <w:rFonts w:eastAsiaTheme="minorEastAsia" w:hint="eastAsia"/>
          <w:color w:val="000000"/>
          <w:lang w:eastAsia="zh-CN"/>
        </w:rPr>
        <w:t>may</w:t>
      </w:r>
      <w:r>
        <w:rPr>
          <w:rFonts w:eastAsiaTheme="minorEastAsia"/>
          <w:color w:val="000000"/>
          <w:lang w:eastAsia="zh-CN"/>
        </w:rPr>
        <w:t xml:space="preserve"> ‘prioritize’ the L1 measurement on neighbour cell, but </w:t>
      </w:r>
      <w:r w:rsidR="000B6648">
        <w:rPr>
          <w:rFonts w:eastAsiaTheme="minorEastAsia"/>
          <w:color w:val="000000"/>
          <w:lang w:eastAsia="zh-CN"/>
        </w:rPr>
        <w:t xml:space="preserve">not </w:t>
      </w:r>
      <w:r>
        <w:rPr>
          <w:rFonts w:eastAsiaTheme="minorEastAsia"/>
          <w:color w:val="000000"/>
          <w:lang w:eastAsia="zh-CN"/>
        </w:rPr>
        <w:t xml:space="preserve">the serving cell </w:t>
      </w:r>
      <w:r w:rsidR="0023375B">
        <w:rPr>
          <w:rFonts w:eastAsiaTheme="minorEastAsia"/>
          <w:color w:val="000000"/>
          <w:lang w:eastAsia="zh-CN"/>
        </w:rPr>
        <w:t xml:space="preserve">which may always be the cell with the largest </w:t>
      </w:r>
      <w:r w:rsidR="00A14DD4">
        <w:rPr>
          <w:rFonts w:eastAsiaTheme="minorEastAsia"/>
          <w:color w:val="000000"/>
          <w:lang w:eastAsia="zh-CN"/>
        </w:rPr>
        <w:t>R</w:t>
      </w:r>
      <w:r w:rsidR="00CB513A">
        <w:rPr>
          <w:rFonts w:eastAsiaTheme="minorEastAsia"/>
          <w:color w:val="000000"/>
          <w:lang w:eastAsia="zh-CN"/>
        </w:rPr>
        <w:t>x power level.</w:t>
      </w:r>
      <w:r w:rsidR="00FD7323">
        <w:rPr>
          <w:rFonts w:eastAsiaTheme="minorEastAsia"/>
          <w:color w:val="000000"/>
          <w:lang w:eastAsia="zh-CN"/>
        </w:rPr>
        <w:t xml:space="preserve"> In this case, the measurement performance on neighbour cell can be better ensured.</w:t>
      </w:r>
      <w:r w:rsidR="006C63A3">
        <w:rPr>
          <w:rFonts w:eastAsiaTheme="minorEastAsia"/>
          <w:color w:val="000000"/>
          <w:lang w:eastAsia="zh-CN"/>
        </w:rPr>
        <w:t xml:space="preserve"> On the other hand, serving cell L1 measurement and reporting can be used to derive serving cell L1 results for comparation.</w:t>
      </w:r>
    </w:p>
    <w:p w14:paraId="5E793DAE" w14:textId="06F580DB" w:rsidR="006C63A3" w:rsidRPr="00B61218" w:rsidRDefault="006C63A3" w:rsidP="009325F7">
      <w:pPr>
        <w:overflowPunct/>
        <w:autoSpaceDE/>
        <w:autoSpaceDN/>
        <w:adjustRightInd/>
        <w:jc w:val="both"/>
        <w:textAlignment w:val="auto"/>
        <w:rPr>
          <w:rFonts w:eastAsiaTheme="minorEastAsia"/>
          <w:b/>
          <w:color w:val="000000"/>
          <w:lang w:eastAsia="zh-CN"/>
        </w:rPr>
      </w:pPr>
      <w:r w:rsidRPr="00B61218">
        <w:rPr>
          <w:rFonts w:eastAsiaTheme="minorEastAsia"/>
          <w:b/>
          <w:color w:val="000000"/>
          <w:lang w:eastAsia="zh-CN"/>
        </w:rPr>
        <w:t xml:space="preserve">Proposal </w:t>
      </w:r>
      <w:proofErr w:type="gramStart"/>
      <w:r w:rsidR="00F74648">
        <w:rPr>
          <w:rFonts w:eastAsiaTheme="minorEastAsia"/>
          <w:b/>
          <w:color w:val="000000"/>
          <w:lang w:eastAsia="zh-CN"/>
        </w:rPr>
        <w:t>4</w:t>
      </w:r>
      <w:r w:rsidRPr="00B61218">
        <w:rPr>
          <w:rFonts w:eastAsiaTheme="minorEastAsia"/>
          <w:b/>
          <w:color w:val="000000"/>
          <w:lang w:eastAsia="zh-CN"/>
        </w:rPr>
        <w:t xml:space="preserve">  For</w:t>
      </w:r>
      <w:proofErr w:type="gramEnd"/>
      <w:r w:rsidRPr="00B61218">
        <w:rPr>
          <w:rFonts w:eastAsiaTheme="minorEastAsia"/>
          <w:b/>
          <w:color w:val="000000"/>
          <w:lang w:eastAsia="zh-CN"/>
        </w:rPr>
        <w:t xml:space="preserve"> </w:t>
      </w:r>
      <w:r w:rsidR="00643641" w:rsidRPr="00B61218">
        <w:rPr>
          <w:rFonts w:eastAsiaTheme="minorEastAsia"/>
          <w:b/>
          <w:color w:val="000000"/>
          <w:lang w:eastAsia="zh-CN"/>
        </w:rPr>
        <w:t xml:space="preserve">the SSB occasions that used for </w:t>
      </w:r>
      <w:r w:rsidRPr="00B61218">
        <w:rPr>
          <w:rFonts w:eastAsiaTheme="minorEastAsia"/>
          <w:b/>
          <w:color w:val="000000"/>
          <w:lang w:eastAsia="zh-CN"/>
        </w:rPr>
        <w:t>LTM intra-frequency L1 measurement</w:t>
      </w:r>
      <w:r w:rsidR="00643641" w:rsidRPr="00B61218">
        <w:rPr>
          <w:rFonts w:eastAsiaTheme="minorEastAsia"/>
          <w:b/>
          <w:color w:val="000000"/>
          <w:lang w:eastAsia="zh-CN"/>
        </w:rPr>
        <w:t xml:space="preserve">, the Rx timing is based on the </w:t>
      </w:r>
      <w:r w:rsidRPr="00B61218">
        <w:rPr>
          <w:rFonts w:eastAsiaTheme="minorEastAsia"/>
          <w:b/>
          <w:color w:val="000000"/>
          <w:lang w:eastAsia="zh-CN"/>
        </w:rPr>
        <w:t>neighbour cell</w:t>
      </w:r>
      <w:r w:rsidR="00F40450" w:rsidRPr="00B61218">
        <w:rPr>
          <w:rFonts w:eastAsiaTheme="minorEastAsia"/>
          <w:b/>
          <w:color w:val="000000"/>
          <w:lang w:eastAsia="zh-CN"/>
        </w:rPr>
        <w:t xml:space="preserve"> with the largest power level</w:t>
      </w:r>
      <w:r w:rsidR="00643641" w:rsidRPr="00B61218">
        <w:rPr>
          <w:rFonts w:eastAsiaTheme="minorEastAsia"/>
          <w:b/>
          <w:color w:val="000000"/>
          <w:lang w:eastAsia="zh-CN"/>
        </w:rPr>
        <w:t xml:space="preserve">, </w:t>
      </w:r>
      <w:r w:rsidR="00F40450" w:rsidRPr="00B61218">
        <w:rPr>
          <w:rFonts w:eastAsiaTheme="minorEastAsia"/>
          <w:b/>
          <w:color w:val="000000"/>
          <w:lang w:eastAsia="zh-CN"/>
        </w:rPr>
        <w:t>(</w:t>
      </w:r>
      <w:r w:rsidR="00643641" w:rsidRPr="00B61218">
        <w:rPr>
          <w:rFonts w:eastAsiaTheme="minorEastAsia"/>
          <w:b/>
          <w:color w:val="000000"/>
          <w:lang w:eastAsia="zh-CN"/>
        </w:rPr>
        <w:t>i.e. excluding serving cell</w:t>
      </w:r>
      <w:r w:rsidR="00F40450" w:rsidRPr="00B61218">
        <w:rPr>
          <w:rFonts w:eastAsiaTheme="minorEastAsia"/>
          <w:b/>
          <w:color w:val="000000"/>
          <w:lang w:eastAsia="zh-CN"/>
        </w:rPr>
        <w:t xml:space="preserve"> in the power level ranking)</w:t>
      </w:r>
      <w:r w:rsidR="00643641" w:rsidRPr="00B61218">
        <w:rPr>
          <w:rFonts w:eastAsiaTheme="minorEastAsia"/>
          <w:b/>
          <w:color w:val="000000"/>
          <w:lang w:eastAsia="zh-CN"/>
        </w:rPr>
        <w:t xml:space="preserve">, at least for the case </w:t>
      </w:r>
      <w:proofErr w:type="spellStart"/>
      <w:r w:rsidR="00643641" w:rsidRPr="00B61218">
        <w:rPr>
          <w:rFonts w:eastAsiaTheme="minorEastAsia"/>
          <w:b/>
          <w:i/>
          <w:color w:val="000000"/>
          <w:lang w:eastAsia="zh-CN"/>
        </w:rPr>
        <w:t>spcell</w:t>
      </w:r>
      <w:r w:rsidR="009D076D" w:rsidRPr="00B61218">
        <w:rPr>
          <w:rFonts w:eastAsiaTheme="minorEastAsia"/>
          <w:b/>
          <w:i/>
          <w:color w:val="000000"/>
          <w:lang w:eastAsia="zh-CN"/>
        </w:rPr>
        <w:t>I</w:t>
      </w:r>
      <w:r w:rsidR="00643641" w:rsidRPr="00B61218">
        <w:rPr>
          <w:rFonts w:eastAsiaTheme="minorEastAsia"/>
          <w:b/>
          <w:i/>
          <w:color w:val="000000"/>
          <w:lang w:eastAsia="zh-CN"/>
        </w:rPr>
        <w:t>nlcusion</w:t>
      </w:r>
      <w:proofErr w:type="spellEnd"/>
      <w:r w:rsidR="00643641" w:rsidRPr="00B61218">
        <w:rPr>
          <w:rFonts w:eastAsiaTheme="minorEastAsia"/>
          <w:b/>
          <w:color w:val="000000"/>
          <w:lang w:eastAsia="zh-CN"/>
        </w:rPr>
        <w:t xml:space="preserve"> is not configured.</w:t>
      </w:r>
    </w:p>
    <w:p w14:paraId="481644B1" w14:textId="11BCFBB3" w:rsidR="00CB28C2" w:rsidRDefault="00E20956" w:rsidP="009325F7">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corresponding change is provided in our CR</w:t>
      </w:r>
      <w:r w:rsidR="00A92CA3">
        <w:rPr>
          <w:rFonts w:eastAsia="宋体"/>
          <w:lang w:eastAsia="zh-CN"/>
        </w:rPr>
        <w:t xml:space="preserve"> [3]</w:t>
      </w:r>
      <w:r>
        <w:rPr>
          <w:rFonts w:eastAsia="宋体"/>
          <w:lang w:eastAsia="zh-CN"/>
        </w:rPr>
        <w:t>.</w:t>
      </w:r>
    </w:p>
    <w:p w14:paraId="6D6F3624" w14:textId="7DFE5242" w:rsidR="00FB64EC" w:rsidRDefault="009F5F20" w:rsidP="00FB64EC">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L3 measurement on the intra-frequency layer for LTM L1 measurement is of greater importance than L3 measurement on other frequency layers, since it would provide the basic synchronization for the LTM L1 measurement.</w:t>
      </w:r>
      <w:r w:rsidR="00FB64EC" w:rsidRPr="00FB64EC">
        <w:rPr>
          <w:rFonts w:eastAsia="宋体"/>
          <w:lang w:eastAsia="zh-CN"/>
        </w:rPr>
        <w:t xml:space="preserve"> </w:t>
      </w:r>
      <w:r w:rsidR="00FB64EC">
        <w:rPr>
          <w:rFonts w:eastAsia="宋体"/>
          <w:lang w:eastAsia="zh-CN"/>
        </w:rPr>
        <w:t xml:space="preserve">If a L3 measurement frequency layer is also configured with LTM L1 measurement, in our view, this layer should be considered as a candidate </w:t>
      </w:r>
      <w:proofErr w:type="spellStart"/>
      <w:r w:rsidR="00FB64EC">
        <w:rPr>
          <w:rFonts w:eastAsia="宋体"/>
          <w:lang w:eastAsia="zh-CN"/>
        </w:rPr>
        <w:t>PCell</w:t>
      </w:r>
      <w:proofErr w:type="spellEnd"/>
      <w:r w:rsidR="00FB64EC">
        <w:rPr>
          <w:rFonts w:eastAsia="宋体"/>
          <w:lang w:eastAsia="zh-CN"/>
        </w:rPr>
        <w:t>. To ensure a short enough L3 measurement periodicity of this layer, so as to avoid the unknown case as discussed above, it is proposed to share the PCC searcher with this layer so as to improve the cell/SSB detection performance. In this case, since the L3 measurement on PCC is mainly for beam detection and rough measurement, the measurement delay performance can be slightly sacrificed.</w:t>
      </w:r>
    </w:p>
    <w:p w14:paraId="5E7CFAF6" w14:textId="77777777" w:rsidR="00FB64EC" w:rsidRDefault="00FB64EC" w:rsidP="00FB64EC">
      <w:pPr>
        <w:overflowPunct/>
        <w:autoSpaceDE/>
        <w:autoSpaceDN/>
        <w:adjustRightInd/>
        <w:jc w:val="center"/>
        <w:textAlignment w:val="auto"/>
        <w:rPr>
          <w:rFonts w:eastAsia="宋体"/>
          <w:lang w:eastAsia="zh-CN"/>
        </w:rPr>
      </w:pPr>
      <w:r>
        <w:object w:dxaOrig="14353" w:dyaOrig="7837" w14:anchorId="660BCAC8">
          <v:shape id="_x0000_i1027" type="#_x0000_t75" style="width:419.95pt;height:227.65pt" o:ole="">
            <v:imagedata r:id="rId15" o:title=""/>
          </v:shape>
          <o:OLEObject Type="Embed" ProgID="Visio.Drawing.15" ShapeID="_x0000_i1027" DrawAspect="Content" ObjectID="_1769879757" r:id="rId16"/>
        </w:object>
      </w:r>
    </w:p>
    <w:p w14:paraId="7BB4A12E" w14:textId="279264E6" w:rsidR="00FB64EC" w:rsidRDefault="00FB64EC" w:rsidP="00FB64EC">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sidR="004F16C3">
        <w:rPr>
          <w:rFonts w:eastAsia="宋体"/>
          <w:lang w:eastAsia="zh-CN"/>
        </w:rPr>
        <w:t>3</w:t>
      </w:r>
      <w:r>
        <w:rPr>
          <w:rFonts w:eastAsia="宋体"/>
          <w:lang w:eastAsia="zh-CN"/>
        </w:rPr>
        <w:t xml:space="preserve">  Searcher</w:t>
      </w:r>
      <w:proofErr w:type="gramEnd"/>
      <w:r>
        <w:rPr>
          <w:rFonts w:eastAsia="宋体"/>
          <w:lang w:eastAsia="zh-CN"/>
        </w:rPr>
        <w:t xml:space="preserve"> sharing for L3 and LTM L1 measurement within active BWP</w:t>
      </w:r>
    </w:p>
    <w:p w14:paraId="5B985E8A" w14:textId="42AF6A05" w:rsidR="00FB64EC" w:rsidRDefault="00FB64EC" w:rsidP="00FB64EC">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 xml:space="preserve">igure </w:t>
      </w:r>
      <w:r w:rsidR="004F16C3">
        <w:rPr>
          <w:rFonts w:eastAsiaTheme="minorEastAsia"/>
          <w:lang w:eastAsia="zh-CN"/>
        </w:rPr>
        <w:t>3</w:t>
      </w:r>
      <w:r>
        <w:rPr>
          <w:rFonts w:eastAsiaTheme="minorEastAsia"/>
          <w:lang w:eastAsia="zh-CN"/>
        </w:rPr>
        <w:t xml:space="preserve"> is an illustration for the intra-frequency LTM L1 measurements. PCC SSB frequency #1 and SCC SSB frequency #3 share the same searcher which is used for PCC in legacy. SCC SSB frequency #2, #3 and #5 share the same searcher</w:t>
      </w:r>
      <w:r>
        <w:rPr>
          <w:rFonts w:eastAsiaTheme="minorEastAsia" w:hint="eastAsia"/>
          <w:lang w:eastAsia="zh-CN"/>
        </w:rPr>
        <w:t>,</w:t>
      </w:r>
      <w:r>
        <w:rPr>
          <w:rFonts w:eastAsiaTheme="minorEastAsia"/>
          <w:lang w:eastAsia="zh-CN"/>
        </w:rPr>
        <w:t xml:space="preserve"> </w:t>
      </w:r>
      <w:r>
        <w:rPr>
          <w:rFonts w:eastAsiaTheme="minorEastAsia"/>
          <w:lang w:eastAsia="zh-CN"/>
        </w:rPr>
        <w:lastRenderedPageBreak/>
        <w:t xml:space="preserve">which is used for PSCC or SCC in legacy. Note that R16 inter-frequency no-gap </w:t>
      </w:r>
      <w:r>
        <w:rPr>
          <w:rFonts w:eastAsiaTheme="minorEastAsia" w:hint="eastAsia"/>
          <w:lang w:eastAsia="zh-CN"/>
        </w:rPr>
        <w:t>meas</w:t>
      </w:r>
      <w:r>
        <w:rPr>
          <w:rFonts w:eastAsiaTheme="minorEastAsia"/>
          <w:lang w:eastAsia="zh-CN"/>
        </w:rPr>
        <w:t xml:space="preserve">urement is also considered as one SCC in legacy CSSF calculation, and the same rule above can be followed. </w:t>
      </w:r>
    </w:p>
    <w:p w14:paraId="7F6FC5A5" w14:textId="00370C41" w:rsidR="00FB64EC" w:rsidRPr="004E4F03" w:rsidRDefault="00FB64EC" w:rsidP="00FB64EC">
      <w:pPr>
        <w:overflowPunct/>
        <w:autoSpaceDE/>
        <w:autoSpaceDN/>
        <w:adjustRightInd/>
        <w:jc w:val="both"/>
        <w:textAlignment w:val="auto"/>
        <w:rPr>
          <w:rFonts w:eastAsia="宋体"/>
          <w:b/>
          <w:lang w:eastAsia="zh-CN"/>
        </w:rPr>
      </w:pPr>
      <w:r w:rsidRPr="004E4F03">
        <w:rPr>
          <w:rFonts w:eastAsia="宋体" w:hint="eastAsia"/>
          <w:b/>
          <w:lang w:eastAsia="zh-CN"/>
        </w:rPr>
        <w:t>P</w:t>
      </w:r>
      <w:r w:rsidRPr="004E4F03">
        <w:rPr>
          <w:rFonts w:eastAsia="宋体"/>
          <w:b/>
          <w:lang w:eastAsia="zh-CN"/>
        </w:rPr>
        <w:t xml:space="preserve">roposal </w:t>
      </w:r>
      <w:proofErr w:type="gramStart"/>
      <w:r w:rsidR="00F74648">
        <w:rPr>
          <w:rFonts w:eastAsia="宋体"/>
          <w:b/>
          <w:lang w:eastAsia="zh-CN"/>
        </w:rPr>
        <w:t>5</w:t>
      </w:r>
      <w:r w:rsidRPr="004E4F03">
        <w:rPr>
          <w:rFonts w:eastAsia="宋体"/>
          <w:b/>
          <w:lang w:eastAsia="zh-CN"/>
        </w:rPr>
        <w:t xml:space="preserve">  For</w:t>
      </w:r>
      <w:proofErr w:type="gramEnd"/>
      <w:r w:rsidRPr="004E4F03">
        <w:rPr>
          <w:rFonts w:eastAsia="宋体"/>
          <w:b/>
          <w:lang w:eastAsia="zh-CN"/>
        </w:rPr>
        <w:t xml:space="preserve"> intra-frequency LTM L1 measurement, if configured, the corresponding L3 measurement is performed by sharing the PCC searcher</w:t>
      </w:r>
      <w:r>
        <w:rPr>
          <w:rFonts w:eastAsia="宋体"/>
          <w:b/>
          <w:lang w:eastAsia="zh-CN"/>
        </w:rPr>
        <w:t xml:space="preserve">, </w:t>
      </w:r>
      <w:r>
        <w:rPr>
          <w:rFonts w:eastAsia="宋体" w:hint="eastAsia"/>
          <w:b/>
          <w:lang w:eastAsia="zh-CN"/>
        </w:rPr>
        <w:t>and</w:t>
      </w:r>
      <w:r>
        <w:rPr>
          <w:rFonts w:eastAsia="宋体"/>
          <w:b/>
          <w:lang w:eastAsia="zh-CN"/>
        </w:rPr>
        <w:t xml:space="preserve"> the CSSF calculation for L3 measurement is updated based on whether intra-frequency L1 measurement is configured on this L3 frequency layer.</w:t>
      </w:r>
    </w:p>
    <w:p w14:paraId="1A10B581" w14:textId="27A1461B" w:rsidR="009F5F20" w:rsidRPr="00FB64EC" w:rsidRDefault="009F5F20" w:rsidP="009325F7">
      <w:pPr>
        <w:overflowPunct/>
        <w:autoSpaceDE/>
        <w:autoSpaceDN/>
        <w:adjustRightInd/>
        <w:jc w:val="both"/>
        <w:textAlignment w:val="auto"/>
        <w:rPr>
          <w:rFonts w:eastAsia="宋体"/>
          <w:lang w:eastAsia="zh-CN"/>
        </w:rPr>
      </w:pPr>
    </w:p>
    <w:p w14:paraId="4A1C8DE2" w14:textId="6BFEABAF" w:rsidR="00786162" w:rsidRPr="0015223B" w:rsidRDefault="005B092F" w:rsidP="009325F7">
      <w:pPr>
        <w:overflowPunct/>
        <w:autoSpaceDE/>
        <w:autoSpaceDN/>
        <w:adjustRightInd/>
        <w:jc w:val="both"/>
        <w:textAlignment w:val="auto"/>
        <w:rPr>
          <w:rFonts w:eastAsia="宋体"/>
          <w:b/>
          <w:lang w:eastAsia="zh-CN"/>
        </w:rPr>
      </w:pPr>
      <w:r w:rsidRPr="0015223B">
        <w:rPr>
          <w:rFonts w:eastAsia="宋体" w:hint="eastAsia"/>
          <w:b/>
          <w:lang w:eastAsia="zh-CN"/>
        </w:rPr>
        <w:t>&lt;</w:t>
      </w:r>
      <w:r w:rsidR="00225377" w:rsidRPr="0015223B">
        <w:rPr>
          <w:rFonts w:eastAsia="宋体"/>
          <w:b/>
          <w:lang w:eastAsia="zh-CN"/>
        </w:rPr>
        <w:t xml:space="preserve">On </w:t>
      </w:r>
      <w:r w:rsidR="00CC0186" w:rsidRPr="0015223B">
        <w:rPr>
          <w:rFonts w:eastAsia="宋体"/>
          <w:b/>
          <w:lang w:eastAsia="zh-CN"/>
        </w:rPr>
        <w:t xml:space="preserve">L1 report for unmeasured candidate cells </w:t>
      </w:r>
      <w:r w:rsidRPr="0015223B">
        <w:rPr>
          <w:rFonts w:eastAsia="宋体"/>
          <w:b/>
          <w:lang w:eastAsia="zh-CN"/>
        </w:rPr>
        <w:t>&gt;</w:t>
      </w:r>
    </w:p>
    <w:p w14:paraId="7600C5F1" w14:textId="7688D339" w:rsidR="00B029C9" w:rsidRDefault="001101A7" w:rsidP="009325F7">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TS 38.214 and TS 38.331, the number of cells reported in L1 reporting are configured by </w:t>
      </w:r>
      <w:proofErr w:type="spellStart"/>
      <w:r>
        <w:rPr>
          <w:rFonts w:eastAsia="宋体"/>
          <w:lang w:eastAsia="zh-CN"/>
        </w:rPr>
        <w:t>gNB</w:t>
      </w:r>
      <w:proofErr w:type="spellEnd"/>
      <w:r>
        <w:rPr>
          <w:rFonts w:eastAsia="宋体"/>
          <w:lang w:eastAsia="zh-CN"/>
        </w:rPr>
        <w:t>. Hence, although it might not be a RAN4 RRM issue to discuss the reported value,</w:t>
      </w:r>
      <w:r w:rsidR="0015223B">
        <w:rPr>
          <w:rFonts w:eastAsia="宋体"/>
          <w:lang w:eastAsia="zh-CN"/>
        </w:rPr>
        <w:t xml:space="preserve"> it is </w:t>
      </w:r>
      <w:proofErr w:type="spellStart"/>
      <w:r w:rsidR="0015223B">
        <w:rPr>
          <w:rFonts w:eastAsia="宋体"/>
          <w:lang w:eastAsia="zh-CN"/>
        </w:rPr>
        <w:t>possbile</w:t>
      </w:r>
      <w:proofErr w:type="spellEnd"/>
      <w:r>
        <w:rPr>
          <w:rFonts w:eastAsia="宋体"/>
          <w:lang w:eastAsia="zh-CN"/>
        </w:rPr>
        <w:t xml:space="preserve"> that </w:t>
      </w:r>
      <w:proofErr w:type="spellStart"/>
      <w:r>
        <w:rPr>
          <w:rFonts w:eastAsia="宋体"/>
          <w:lang w:eastAsia="zh-CN"/>
        </w:rPr>
        <w:t>gNB</w:t>
      </w:r>
      <w:proofErr w:type="spellEnd"/>
      <w:r>
        <w:rPr>
          <w:rFonts w:eastAsia="宋体"/>
          <w:lang w:eastAsia="zh-CN"/>
        </w:rPr>
        <w:t xml:space="preserve"> has configured LTM L1 </w:t>
      </w:r>
      <w:r w:rsidR="00BB1DE5">
        <w:rPr>
          <w:rFonts w:eastAsia="宋体"/>
          <w:lang w:eastAsia="zh-CN"/>
        </w:rPr>
        <w:t xml:space="preserve">resource in </w:t>
      </w:r>
      <w:r w:rsidR="00BB1DE5" w:rsidRPr="000D4FD7">
        <w:rPr>
          <w:rFonts w:eastAsia="宋体"/>
          <w:i/>
          <w:lang w:eastAsia="zh-CN"/>
        </w:rPr>
        <w:t>LTM-CSI-ResourceConfig-r18</w:t>
      </w:r>
      <w:r>
        <w:rPr>
          <w:rFonts w:eastAsia="宋体"/>
          <w:lang w:eastAsia="zh-CN"/>
        </w:rPr>
        <w:t xml:space="preserve"> but UE may not identify any </w:t>
      </w:r>
      <w:r w:rsidR="004764F2">
        <w:rPr>
          <w:rFonts w:eastAsia="宋体"/>
          <w:lang w:eastAsia="zh-CN"/>
        </w:rPr>
        <w:t xml:space="preserve">SSB </w:t>
      </w:r>
      <w:r>
        <w:rPr>
          <w:rFonts w:eastAsia="宋体"/>
          <w:lang w:eastAsia="zh-CN"/>
        </w:rPr>
        <w:t xml:space="preserve">configured in </w:t>
      </w:r>
      <w:r w:rsidR="00C248F7">
        <w:rPr>
          <w:rFonts w:eastAsia="宋体"/>
          <w:lang w:eastAsia="zh-CN"/>
        </w:rPr>
        <w:t xml:space="preserve">the </w:t>
      </w:r>
      <w:proofErr w:type="spellStart"/>
      <w:r w:rsidR="00C248F7">
        <w:rPr>
          <w:rFonts w:eastAsia="宋体"/>
          <w:lang w:eastAsia="zh-CN"/>
        </w:rPr>
        <w:t>CandidateID+SSB_ID</w:t>
      </w:r>
      <w:proofErr w:type="spellEnd"/>
      <w:r w:rsidR="00C248F7">
        <w:rPr>
          <w:rFonts w:eastAsia="宋体"/>
          <w:lang w:eastAsia="zh-CN"/>
        </w:rPr>
        <w:t xml:space="preserve"> list in </w:t>
      </w:r>
      <w:r w:rsidR="0015223B" w:rsidRPr="000D4FD7">
        <w:rPr>
          <w:rFonts w:eastAsia="宋体"/>
          <w:i/>
          <w:lang w:eastAsia="zh-CN"/>
        </w:rPr>
        <w:t>LTM-CSI-ResourceConfig-r18</w:t>
      </w:r>
      <w:r w:rsidR="0015223B">
        <w:rPr>
          <w:rFonts w:eastAsia="宋体"/>
          <w:lang w:eastAsia="zh-CN"/>
        </w:rPr>
        <w:t xml:space="preserve"> based on the side condition for detectable cell/SSB in RRM specs.</w:t>
      </w:r>
    </w:p>
    <w:p w14:paraId="7A1C2D69" w14:textId="7DABB4E1" w:rsidR="0015223B" w:rsidRPr="00E72CC3" w:rsidRDefault="0015223B" w:rsidP="009325F7">
      <w:pPr>
        <w:overflowPunct/>
        <w:autoSpaceDE/>
        <w:autoSpaceDN/>
        <w:adjustRightInd/>
        <w:jc w:val="both"/>
        <w:textAlignment w:val="auto"/>
        <w:rPr>
          <w:rFonts w:eastAsia="宋体"/>
          <w:b/>
          <w:lang w:eastAsia="zh-CN"/>
        </w:rPr>
      </w:pPr>
      <w:r w:rsidRPr="00E72CC3">
        <w:rPr>
          <w:rFonts w:eastAsia="宋体"/>
          <w:b/>
          <w:lang w:eastAsia="zh-CN"/>
        </w:rPr>
        <w:t xml:space="preserve">Observation </w:t>
      </w:r>
      <w:proofErr w:type="gramStart"/>
      <w:r w:rsidR="00454B1C">
        <w:rPr>
          <w:rFonts w:eastAsia="宋体"/>
          <w:b/>
          <w:lang w:eastAsia="zh-CN"/>
        </w:rPr>
        <w:t>5</w:t>
      </w:r>
      <w:r w:rsidR="00A15E03" w:rsidRPr="00E72CC3">
        <w:rPr>
          <w:rFonts w:eastAsia="宋体"/>
          <w:b/>
          <w:lang w:eastAsia="zh-CN"/>
        </w:rPr>
        <w:t xml:space="preserve">  Based</w:t>
      </w:r>
      <w:proofErr w:type="gramEnd"/>
      <w:r w:rsidR="00A15E03" w:rsidRPr="00E72CC3">
        <w:rPr>
          <w:rFonts w:eastAsia="宋体"/>
          <w:b/>
          <w:lang w:eastAsia="zh-CN"/>
        </w:rPr>
        <w:t xml:space="preserve"> on the SSB detectable condition defined in TS 38.133, it is possible for LTM L1 measurement that, the number of SSBs identified</w:t>
      </w:r>
      <w:r w:rsidR="00A41562" w:rsidRPr="00E72CC3">
        <w:rPr>
          <w:rFonts w:eastAsia="宋体"/>
          <w:b/>
          <w:lang w:eastAsia="zh-CN"/>
        </w:rPr>
        <w:t xml:space="preserve"> by UE</w:t>
      </w:r>
      <w:r w:rsidR="00A15E03" w:rsidRPr="00E72CC3">
        <w:rPr>
          <w:rFonts w:eastAsia="宋体"/>
          <w:b/>
          <w:lang w:eastAsia="zh-CN"/>
        </w:rPr>
        <w:t xml:space="preserve"> in </w:t>
      </w:r>
      <w:r w:rsidR="00A41562" w:rsidRPr="00E72CC3">
        <w:rPr>
          <w:rFonts w:eastAsia="宋体"/>
          <w:b/>
          <w:lang w:eastAsia="zh-CN"/>
        </w:rPr>
        <w:t xml:space="preserve">the </w:t>
      </w:r>
      <w:r w:rsidR="00A15E03" w:rsidRPr="00E72CC3">
        <w:rPr>
          <w:rFonts w:eastAsia="宋体"/>
          <w:b/>
          <w:lang w:eastAsia="zh-CN"/>
        </w:rPr>
        <w:t>configured</w:t>
      </w:r>
      <w:r w:rsidR="00A41562" w:rsidRPr="00E72CC3">
        <w:rPr>
          <w:rFonts w:eastAsia="宋体"/>
          <w:b/>
          <w:lang w:eastAsia="zh-CN"/>
        </w:rPr>
        <w:t xml:space="preserve"> list of candidate SSBs</w:t>
      </w:r>
      <w:r w:rsidR="002A7D65">
        <w:rPr>
          <w:rFonts w:eastAsia="宋体"/>
          <w:b/>
          <w:lang w:eastAsia="zh-CN"/>
        </w:rPr>
        <w:t xml:space="preserve"> </w:t>
      </w:r>
      <w:r w:rsidR="002A7D65">
        <w:rPr>
          <w:rFonts w:eastAsia="宋体" w:hint="eastAsia"/>
          <w:b/>
          <w:lang w:eastAsia="zh-CN"/>
        </w:rPr>
        <w:t>in</w:t>
      </w:r>
      <w:r w:rsidR="002A7D65">
        <w:rPr>
          <w:rFonts w:eastAsia="宋体"/>
          <w:b/>
          <w:lang w:eastAsia="zh-CN"/>
        </w:rPr>
        <w:t xml:space="preserve"> </w:t>
      </w:r>
      <w:r w:rsidR="002A7D65" w:rsidRPr="002A7D65">
        <w:rPr>
          <w:rFonts w:eastAsia="宋体"/>
          <w:b/>
          <w:i/>
          <w:lang w:eastAsia="zh-CN"/>
        </w:rPr>
        <w:t>LTM-CSI-ResourceConfig-r18</w:t>
      </w:r>
      <w:r w:rsidR="002C404C" w:rsidRPr="00E72CC3">
        <w:rPr>
          <w:rFonts w:eastAsia="宋体"/>
          <w:b/>
          <w:lang w:eastAsia="zh-CN"/>
        </w:rPr>
        <w:t>,</w:t>
      </w:r>
      <w:r w:rsidR="00A41562" w:rsidRPr="00E72CC3">
        <w:rPr>
          <w:rFonts w:eastAsia="宋体"/>
          <w:b/>
          <w:lang w:eastAsia="zh-CN"/>
        </w:rPr>
        <w:t xml:space="preserve"> is less than the number of SSBs configured to report</w:t>
      </w:r>
      <w:r w:rsidR="00853C96" w:rsidRPr="00E72CC3">
        <w:rPr>
          <w:rFonts w:eastAsia="宋体"/>
          <w:b/>
          <w:lang w:eastAsia="zh-CN"/>
        </w:rPr>
        <w:t xml:space="preserve">, i.e. </w:t>
      </w:r>
      <w:r w:rsidR="00853C96" w:rsidRPr="006E43AB">
        <w:rPr>
          <w:rFonts w:eastAsia="宋体"/>
          <w:b/>
          <w:i/>
          <w:lang w:eastAsia="zh-CN"/>
        </w:rPr>
        <w:t>nrOfReportedCells-r18</w:t>
      </w:r>
      <w:r w:rsidR="00853C96" w:rsidRPr="00E72CC3">
        <w:rPr>
          <w:rFonts w:eastAsia="宋体"/>
          <w:b/>
          <w:lang w:eastAsia="zh-CN"/>
        </w:rPr>
        <w:t xml:space="preserve"> * </w:t>
      </w:r>
      <w:r w:rsidR="007B0C30" w:rsidRPr="00066B0A">
        <w:rPr>
          <w:rFonts w:eastAsia="宋体"/>
          <w:b/>
          <w:i/>
          <w:lang w:eastAsia="zh-CN"/>
        </w:rPr>
        <w:t>nrOfReportedRS-PerCell-r18</w:t>
      </w:r>
      <w:r w:rsidR="003F308C" w:rsidRPr="00E72CC3">
        <w:rPr>
          <w:rFonts w:eastAsia="宋体"/>
          <w:b/>
          <w:lang w:eastAsia="zh-CN"/>
        </w:rPr>
        <w:t>.</w:t>
      </w:r>
    </w:p>
    <w:p w14:paraId="506881EF" w14:textId="5B7AACD4" w:rsidR="003F308C" w:rsidRDefault="00E2201F" w:rsidP="009325F7">
      <w:pPr>
        <w:overflowPunct/>
        <w:autoSpaceDE/>
        <w:autoSpaceDN/>
        <w:adjustRightInd/>
        <w:jc w:val="both"/>
        <w:textAlignment w:val="auto"/>
        <w:rPr>
          <w:rFonts w:eastAsia="宋体"/>
          <w:lang w:eastAsia="zh-CN"/>
        </w:rPr>
      </w:pPr>
      <w:r>
        <w:rPr>
          <w:rFonts w:eastAsia="宋体" w:hint="eastAsia"/>
          <w:lang w:eastAsia="zh-CN"/>
        </w:rPr>
        <w:t>The</w:t>
      </w:r>
      <w:r>
        <w:rPr>
          <w:rFonts w:eastAsia="宋体"/>
          <w:lang w:eastAsia="zh-CN"/>
        </w:rPr>
        <w:t xml:space="preserve">refore, we think it is necessary to define a rule for the L1 reporting of unmeasured cell/SSB in R18, since the </w:t>
      </w:r>
      <w:r w:rsidR="00E9136A">
        <w:rPr>
          <w:rFonts w:eastAsia="宋体"/>
          <w:lang w:eastAsia="zh-CN"/>
        </w:rPr>
        <w:t xml:space="preserve">physical </w:t>
      </w:r>
      <w:r>
        <w:rPr>
          <w:rFonts w:eastAsia="宋体"/>
          <w:lang w:eastAsia="zh-CN"/>
        </w:rPr>
        <w:t>size of L1 reporting is fixed</w:t>
      </w:r>
      <w:r w:rsidR="008C5584">
        <w:rPr>
          <w:rFonts w:eastAsia="宋体"/>
          <w:lang w:eastAsia="zh-CN"/>
        </w:rPr>
        <w:t>, which is different from L3 reporting.</w:t>
      </w:r>
      <w:r w:rsidR="00DD7DD7">
        <w:rPr>
          <w:rFonts w:eastAsia="宋体"/>
          <w:lang w:eastAsia="zh-CN"/>
        </w:rPr>
        <w:t xml:space="preserve"> This was discussed in last meeting and the following issue is left.</w:t>
      </w:r>
    </w:p>
    <w:tbl>
      <w:tblPr>
        <w:tblStyle w:val="ae"/>
        <w:tblW w:w="0" w:type="auto"/>
        <w:tblLook w:val="04A0" w:firstRow="1" w:lastRow="0" w:firstColumn="1" w:lastColumn="0" w:noHBand="0" w:noVBand="1"/>
      </w:tblPr>
      <w:tblGrid>
        <w:gridCol w:w="9631"/>
      </w:tblGrid>
      <w:tr w:rsidR="005320BE" w:rsidRPr="00C86698" w14:paraId="473F72CF" w14:textId="77777777" w:rsidTr="002A1A69">
        <w:tc>
          <w:tcPr>
            <w:tcW w:w="9631" w:type="dxa"/>
          </w:tcPr>
          <w:p w14:paraId="5DFD09EB" w14:textId="77777777" w:rsidR="00C65424" w:rsidRDefault="00C65424" w:rsidP="00C65424">
            <w:pPr>
              <w:spacing w:afterLines="50" w:after="120"/>
              <w:rPr>
                <w:b/>
                <w:u w:val="single"/>
              </w:rPr>
            </w:pPr>
            <w:r w:rsidRPr="003F05A3">
              <w:rPr>
                <w:b/>
                <w:u w:val="single"/>
              </w:rPr>
              <w:t xml:space="preserve">Issue 2-6-1: L1 report for unmeasured candidate cells </w:t>
            </w:r>
          </w:p>
          <w:p w14:paraId="4F725CCE" w14:textId="77777777" w:rsidR="00C65424" w:rsidRPr="000B0047" w:rsidRDefault="00C65424" w:rsidP="00C65424">
            <w:pPr>
              <w:rPr>
                <w:rFonts w:eastAsiaTheme="minorEastAsia"/>
                <w:b/>
                <w:u w:val="single"/>
                <w:lang w:eastAsia="zh-CN"/>
              </w:rPr>
            </w:pPr>
            <w:r>
              <w:rPr>
                <w:b/>
                <w:lang w:eastAsia="zh-CN"/>
              </w:rPr>
              <w:t>&lt; Way Forward&gt;</w:t>
            </w:r>
            <w:r>
              <w:rPr>
                <w:lang w:eastAsia="zh-CN"/>
              </w:rPr>
              <w:t>: Further discuss the following proposal in maintenance part</w:t>
            </w:r>
          </w:p>
          <w:p w14:paraId="715F1BE8" w14:textId="77777777" w:rsidR="00C65424" w:rsidRDefault="00C65424" w:rsidP="00C65424">
            <w:pPr>
              <w:pStyle w:val="ab"/>
              <w:numPr>
                <w:ilvl w:val="1"/>
                <w:numId w:val="15"/>
              </w:numPr>
              <w:overflowPunct/>
              <w:autoSpaceDE/>
              <w:autoSpaceDN/>
              <w:adjustRightInd/>
              <w:spacing w:after="120"/>
              <w:ind w:left="1440"/>
              <w:contextualSpacing w:val="0"/>
              <w:textAlignment w:val="auto"/>
              <w:rPr>
                <w:szCs w:val="24"/>
                <w:lang w:eastAsia="zh-CN"/>
              </w:rPr>
            </w:pPr>
            <w:r w:rsidRPr="00263E3C">
              <w:rPr>
                <w:rFonts w:hint="eastAsia"/>
                <w:szCs w:val="24"/>
                <w:lang w:eastAsia="zh-CN"/>
              </w:rPr>
              <w:t>P</w:t>
            </w:r>
            <w:r w:rsidRPr="00263E3C">
              <w:rPr>
                <w:szCs w:val="24"/>
                <w:lang w:eastAsia="zh-CN"/>
              </w:rPr>
              <w:t xml:space="preserve">roposal </w:t>
            </w:r>
            <w:r>
              <w:rPr>
                <w:szCs w:val="24"/>
                <w:lang w:eastAsia="zh-CN"/>
              </w:rPr>
              <w:t>1</w:t>
            </w:r>
            <w:r w:rsidRPr="00263E3C">
              <w:rPr>
                <w:szCs w:val="24"/>
                <w:lang w:eastAsia="zh-CN"/>
              </w:rPr>
              <w:t xml:space="preserve"> (</w:t>
            </w:r>
            <w:r>
              <w:rPr>
                <w:szCs w:val="24"/>
                <w:lang w:eastAsia="zh-CN"/>
              </w:rPr>
              <w:t>QC</w:t>
            </w:r>
            <w:r w:rsidRPr="00263E3C">
              <w:rPr>
                <w:szCs w:val="24"/>
                <w:lang w:eastAsia="zh-CN"/>
              </w:rPr>
              <w:t xml:space="preserve">): </w:t>
            </w:r>
          </w:p>
          <w:p w14:paraId="31488C69" w14:textId="68BE81A6" w:rsidR="005320BE" w:rsidRPr="00806580" w:rsidRDefault="00C65424" w:rsidP="0084203A">
            <w:pPr>
              <w:pStyle w:val="ab"/>
              <w:numPr>
                <w:ilvl w:val="1"/>
                <w:numId w:val="15"/>
              </w:numPr>
              <w:ind w:left="2376"/>
              <w:contextualSpacing w:val="0"/>
              <w:rPr>
                <w:szCs w:val="24"/>
                <w:lang w:eastAsia="zh-CN"/>
              </w:rPr>
            </w:pPr>
            <w:r w:rsidRPr="001043AA">
              <w:rPr>
                <w:szCs w:val="24"/>
                <w:lang w:eastAsia="zh-CN"/>
              </w:rPr>
              <w:t xml:space="preserve">In L1-RSRP measurement report, for unmeasured candidate cells, UE reports measured quantity value corresponding to one of the </w:t>
            </w:r>
            <w:proofErr w:type="gramStart"/>
            <w:r w:rsidRPr="001043AA">
              <w:rPr>
                <w:szCs w:val="24"/>
                <w:lang w:eastAsia="zh-CN"/>
              </w:rPr>
              <w:t>invalid</w:t>
            </w:r>
            <w:proofErr w:type="gramEnd"/>
            <w:r w:rsidRPr="001043AA">
              <w:rPr>
                <w:szCs w:val="24"/>
                <w:lang w:eastAsia="zh-CN"/>
              </w:rPr>
              <w:t xml:space="preserve"> codepoints in Table 10.1.6.1-1, preferably RSRP_0</w:t>
            </w:r>
            <w:r w:rsidRPr="00D057E6">
              <w:rPr>
                <w:szCs w:val="24"/>
                <w:lang w:eastAsia="zh-CN"/>
              </w:rPr>
              <w:t>.</w:t>
            </w:r>
          </w:p>
        </w:tc>
      </w:tr>
    </w:tbl>
    <w:p w14:paraId="682440CB" w14:textId="77777777" w:rsidR="005320BE" w:rsidRPr="00AC7805" w:rsidRDefault="005320BE" w:rsidP="005320BE">
      <w:pPr>
        <w:overflowPunct/>
        <w:autoSpaceDE/>
        <w:autoSpaceDN/>
        <w:adjustRightInd/>
        <w:jc w:val="both"/>
        <w:textAlignment w:val="auto"/>
        <w:rPr>
          <w:rFonts w:eastAsia="宋体"/>
          <w:lang w:eastAsia="zh-CN"/>
        </w:rPr>
      </w:pPr>
    </w:p>
    <w:p w14:paraId="0C451FF4" w14:textId="1061A6FF" w:rsidR="00DD7DD7" w:rsidRDefault="009C29B0" w:rsidP="009325F7">
      <w:pPr>
        <w:overflowPunct/>
        <w:autoSpaceDE/>
        <w:autoSpaceDN/>
        <w:adjustRightInd/>
        <w:jc w:val="both"/>
        <w:textAlignment w:val="auto"/>
        <w:rPr>
          <w:rFonts w:eastAsia="宋体"/>
          <w:lang w:eastAsia="zh-CN"/>
        </w:rPr>
      </w:pPr>
      <w:r>
        <w:rPr>
          <w:rFonts w:eastAsia="宋体"/>
          <w:lang w:eastAsia="zh-CN"/>
        </w:rPr>
        <w:t xml:space="preserve">We support proposal 1 as it is the simplest approach in R18. Any revisions to RAN1 rules for the L1 reporting would be too late in R18. Moreover, we think the proposal would also impact the known condition of a candidate cell and/or a candidate SSB/TCI. In case the reported resource ID defined in TS 38.212 is associated to </w:t>
      </w:r>
      <w:r w:rsidR="009B574F" w:rsidRPr="001043AA">
        <w:rPr>
          <w:rFonts w:eastAsia="宋体"/>
          <w:szCs w:val="24"/>
          <w:lang w:eastAsia="zh-CN"/>
        </w:rPr>
        <w:t>the invalid codepoint</w:t>
      </w:r>
      <w:r>
        <w:rPr>
          <w:rFonts w:eastAsia="宋体"/>
          <w:lang w:eastAsia="zh-CN"/>
        </w:rPr>
        <w:t xml:space="preserve">, the cell/SSB/TCI it </w:t>
      </w:r>
      <w:r w:rsidR="00916B5B">
        <w:rPr>
          <w:rFonts w:eastAsia="宋体"/>
          <w:lang w:eastAsia="zh-CN"/>
        </w:rPr>
        <w:t xml:space="preserve">reflects </w:t>
      </w:r>
      <w:r>
        <w:rPr>
          <w:rFonts w:eastAsia="宋体"/>
          <w:lang w:eastAsia="zh-CN"/>
        </w:rPr>
        <w:t xml:space="preserve">cannot be </w:t>
      </w:r>
      <w:r w:rsidR="009B574F">
        <w:rPr>
          <w:rFonts w:eastAsia="宋体"/>
          <w:lang w:eastAsia="zh-CN"/>
        </w:rPr>
        <w:t>regarded as known</w:t>
      </w:r>
      <w:r w:rsidR="00916B5B">
        <w:rPr>
          <w:rFonts w:eastAsia="宋体"/>
          <w:lang w:eastAsia="zh-CN"/>
        </w:rPr>
        <w:t xml:space="preserve"> based on this reporting.</w:t>
      </w:r>
    </w:p>
    <w:p w14:paraId="745EAD70" w14:textId="6D48AE12" w:rsidR="009008E2" w:rsidRDefault="009C29B0" w:rsidP="009325F7">
      <w:pPr>
        <w:overflowPunct/>
        <w:autoSpaceDE/>
        <w:autoSpaceDN/>
        <w:adjustRightInd/>
        <w:jc w:val="both"/>
        <w:textAlignment w:val="auto"/>
        <w:rPr>
          <w:rFonts w:eastAsia="宋体"/>
          <w:b/>
          <w:szCs w:val="24"/>
          <w:lang w:eastAsia="zh-CN"/>
        </w:rPr>
      </w:pPr>
      <w:r w:rsidRPr="00C91D57">
        <w:rPr>
          <w:rFonts w:eastAsia="宋体"/>
          <w:b/>
          <w:lang w:eastAsia="zh-CN"/>
        </w:rPr>
        <w:t>Prop</w:t>
      </w:r>
      <w:r w:rsidR="009661A4" w:rsidRPr="00C91D57">
        <w:rPr>
          <w:rFonts w:eastAsia="宋体"/>
          <w:b/>
          <w:lang w:eastAsia="zh-CN"/>
        </w:rPr>
        <w:t xml:space="preserve">osal </w:t>
      </w:r>
      <w:proofErr w:type="gramStart"/>
      <w:r w:rsidR="003D5B1D">
        <w:rPr>
          <w:rFonts w:eastAsia="宋体"/>
          <w:b/>
          <w:lang w:eastAsia="zh-CN"/>
        </w:rPr>
        <w:t>6</w:t>
      </w:r>
      <w:r w:rsidR="009661A4" w:rsidRPr="00C91D57">
        <w:rPr>
          <w:rFonts w:eastAsia="宋体"/>
          <w:b/>
          <w:lang w:eastAsia="zh-CN"/>
        </w:rPr>
        <w:t xml:space="preserve">  </w:t>
      </w:r>
      <w:r w:rsidR="00A25CD5" w:rsidRPr="00C91D57">
        <w:rPr>
          <w:rFonts w:eastAsia="宋体"/>
          <w:b/>
          <w:szCs w:val="24"/>
          <w:lang w:eastAsia="zh-CN"/>
        </w:rPr>
        <w:t>In</w:t>
      </w:r>
      <w:proofErr w:type="gramEnd"/>
      <w:r w:rsidR="00A25CD5" w:rsidRPr="00C91D57">
        <w:rPr>
          <w:rFonts w:eastAsia="宋体"/>
          <w:b/>
          <w:szCs w:val="24"/>
          <w:lang w:eastAsia="zh-CN"/>
        </w:rPr>
        <w:t xml:space="preserve"> L1-RSRP measurement report, for unmeasured candidate cells, UE reports measured quantity value corresponding to one of the invalid codepoints in Table 10.1.6.1-1, preferably RSRP_0.</w:t>
      </w:r>
      <w:r w:rsidR="00C91D57" w:rsidRPr="00C91D57">
        <w:rPr>
          <w:rFonts w:eastAsia="宋体"/>
          <w:b/>
          <w:szCs w:val="24"/>
          <w:lang w:eastAsia="zh-CN"/>
        </w:rPr>
        <w:t xml:space="preserve"> </w:t>
      </w:r>
    </w:p>
    <w:p w14:paraId="62F5E5AB" w14:textId="5C0025C7" w:rsidR="009C29B0" w:rsidRPr="009008E2" w:rsidRDefault="00C91D57" w:rsidP="009008E2">
      <w:pPr>
        <w:pStyle w:val="ab"/>
        <w:numPr>
          <w:ilvl w:val="0"/>
          <w:numId w:val="48"/>
        </w:numPr>
        <w:overflowPunct/>
        <w:autoSpaceDE/>
        <w:autoSpaceDN/>
        <w:adjustRightInd/>
        <w:jc w:val="both"/>
        <w:textAlignment w:val="auto"/>
        <w:rPr>
          <w:b/>
          <w:lang w:eastAsia="zh-CN"/>
        </w:rPr>
      </w:pPr>
      <w:r w:rsidRPr="009008E2">
        <w:rPr>
          <w:b/>
          <w:szCs w:val="24"/>
          <w:lang w:eastAsia="zh-CN"/>
        </w:rPr>
        <w:t>I</w:t>
      </w:r>
      <w:r w:rsidRPr="009008E2">
        <w:rPr>
          <w:rFonts w:hint="eastAsia"/>
          <w:b/>
          <w:szCs w:val="24"/>
          <w:lang w:eastAsia="zh-CN"/>
        </w:rPr>
        <w:t>n</w:t>
      </w:r>
      <w:r w:rsidRPr="009008E2">
        <w:rPr>
          <w:b/>
          <w:szCs w:val="24"/>
          <w:lang w:eastAsia="zh-CN"/>
        </w:rPr>
        <w:t xml:space="preserve"> this case, the SSB or the cell it reflects remains unknown to the UE.</w:t>
      </w:r>
    </w:p>
    <w:p w14:paraId="5CFF6E9E" w14:textId="672EF52E" w:rsidR="009C29B0" w:rsidRPr="005320BE" w:rsidRDefault="0044754A" w:rsidP="009325F7">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 impact of above </w:t>
      </w:r>
      <w:r w:rsidR="00B0033B">
        <w:rPr>
          <w:rFonts w:eastAsia="宋体"/>
          <w:lang w:eastAsia="zh-CN"/>
        </w:rPr>
        <w:t>proposal</w:t>
      </w:r>
      <w:r>
        <w:rPr>
          <w:rFonts w:eastAsia="宋体"/>
          <w:lang w:eastAsia="zh-CN"/>
        </w:rPr>
        <w:t xml:space="preserve"> is reflected in our CR[3]</w:t>
      </w:r>
      <w:r w:rsidR="00660189">
        <w:rPr>
          <w:rFonts w:eastAsia="宋体"/>
          <w:lang w:eastAsia="zh-CN"/>
        </w:rPr>
        <w:t xml:space="preserve"> and</w:t>
      </w:r>
      <w:r w:rsidR="000B6627">
        <w:rPr>
          <w:rFonts w:eastAsia="宋体"/>
          <w:lang w:eastAsia="zh-CN"/>
        </w:rPr>
        <w:t xml:space="preserve"> </w:t>
      </w:r>
      <w:r w:rsidR="009008E2">
        <w:rPr>
          <w:rFonts w:eastAsia="宋体"/>
          <w:lang w:eastAsia="zh-CN"/>
        </w:rPr>
        <w:t>[4]</w:t>
      </w:r>
      <w:r>
        <w:rPr>
          <w:rFonts w:eastAsia="宋体"/>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9BD166F" w14:textId="77777777" w:rsidR="00CA7814" w:rsidRPr="00171EFA" w:rsidRDefault="00CA7814" w:rsidP="00CA7814">
      <w:pPr>
        <w:overflowPunct/>
        <w:autoSpaceDE/>
        <w:autoSpaceDN/>
        <w:adjustRightInd/>
        <w:jc w:val="both"/>
        <w:textAlignment w:val="auto"/>
        <w:rPr>
          <w:rFonts w:eastAsia="宋体"/>
          <w:b/>
          <w:lang w:eastAsia="zh-CN"/>
        </w:rPr>
      </w:pPr>
      <w:r w:rsidRPr="00171EFA">
        <w:rPr>
          <w:rFonts w:eastAsia="宋体" w:hint="eastAsia"/>
          <w:b/>
          <w:lang w:eastAsia="zh-CN"/>
        </w:rPr>
        <w:t>O</w:t>
      </w:r>
      <w:r w:rsidRPr="00171EFA">
        <w:rPr>
          <w:rFonts w:eastAsia="宋体"/>
          <w:b/>
          <w:lang w:eastAsia="zh-CN"/>
        </w:rPr>
        <w:t xml:space="preserve">bservation </w:t>
      </w:r>
      <w:proofErr w:type="gramStart"/>
      <w:r w:rsidRPr="00171EFA">
        <w:rPr>
          <w:rFonts w:eastAsia="宋体"/>
          <w:b/>
          <w:lang w:eastAsia="zh-CN"/>
        </w:rPr>
        <w:t>1  L</w:t>
      </w:r>
      <w:proofErr w:type="gramEnd"/>
      <w:r w:rsidRPr="00171EFA">
        <w:rPr>
          <w:rFonts w:eastAsia="宋体"/>
          <w:b/>
          <w:lang w:eastAsia="zh-CN"/>
        </w:rPr>
        <w:t xml:space="preserve">1-RSRP measurement on de-activated </w:t>
      </w:r>
      <w:proofErr w:type="spellStart"/>
      <w:r w:rsidRPr="00171EFA">
        <w:rPr>
          <w:rFonts w:eastAsia="宋体"/>
          <w:b/>
          <w:lang w:eastAsia="zh-CN"/>
        </w:rPr>
        <w:t>SCell</w:t>
      </w:r>
      <w:proofErr w:type="spellEnd"/>
      <w:r w:rsidRPr="00171EFA">
        <w:rPr>
          <w:rFonts w:eastAsia="宋体"/>
          <w:b/>
          <w:lang w:eastAsia="zh-CN"/>
        </w:rPr>
        <w:t xml:space="preserve"> is already supported by RAN1/2.</w:t>
      </w:r>
    </w:p>
    <w:p w14:paraId="248116B5" w14:textId="77777777" w:rsidR="00355B31" w:rsidRPr="007A596D" w:rsidRDefault="00355B31" w:rsidP="00355B31">
      <w:pPr>
        <w:overflowPunct/>
        <w:autoSpaceDE/>
        <w:autoSpaceDN/>
        <w:adjustRightInd/>
        <w:jc w:val="both"/>
        <w:textAlignment w:val="auto"/>
        <w:rPr>
          <w:rFonts w:eastAsia="宋体"/>
          <w:b/>
          <w:lang w:eastAsia="zh-CN"/>
        </w:rPr>
      </w:pPr>
      <w:r w:rsidRPr="007A596D">
        <w:rPr>
          <w:rFonts w:eastAsia="宋体" w:hint="eastAsia"/>
          <w:b/>
          <w:lang w:eastAsia="zh-CN"/>
        </w:rPr>
        <w:t>Obser</w:t>
      </w:r>
      <w:r w:rsidRPr="007A596D">
        <w:rPr>
          <w:rFonts w:eastAsia="宋体"/>
          <w:b/>
          <w:lang w:eastAsia="zh-CN"/>
        </w:rPr>
        <w:t xml:space="preserve">vation </w:t>
      </w:r>
      <w:proofErr w:type="gramStart"/>
      <w:r>
        <w:rPr>
          <w:rFonts w:eastAsia="宋体"/>
          <w:b/>
          <w:lang w:eastAsia="zh-CN"/>
        </w:rPr>
        <w:t>2</w:t>
      </w:r>
      <w:r w:rsidRPr="007A596D">
        <w:rPr>
          <w:rFonts w:eastAsia="宋体"/>
          <w:b/>
          <w:lang w:eastAsia="zh-CN"/>
        </w:rPr>
        <w:t xml:space="preserve">  In</w:t>
      </w:r>
      <w:proofErr w:type="gramEnd"/>
      <w:r w:rsidRPr="007A596D">
        <w:rPr>
          <w:rFonts w:eastAsia="宋体"/>
          <w:b/>
          <w:lang w:eastAsia="zh-CN"/>
        </w:rPr>
        <w:t xml:space="preserve"> inter-band CA scenario, cell switch between PCC and SCC is possible, and the target cell in the cell switch command can be a neighbour cell on an intra-frequency layer of an </w:t>
      </w:r>
      <w:proofErr w:type="spellStart"/>
      <w:r w:rsidRPr="007A596D">
        <w:rPr>
          <w:rFonts w:eastAsia="宋体"/>
          <w:b/>
          <w:lang w:eastAsia="zh-CN"/>
        </w:rPr>
        <w:t>SCell</w:t>
      </w:r>
      <w:proofErr w:type="spellEnd"/>
      <w:r w:rsidRPr="007A596D">
        <w:rPr>
          <w:rFonts w:eastAsia="宋体"/>
          <w:b/>
          <w:lang w:eastAsia="zh-CN"/>
        </w:rPr>
        <w:t>.</w:t>
      </w:r>
    </w:p>
    <w:p w14:paraId="22E0C566" w14:textId="77777777" w:rsidR="00FF0A0C" w:rsidRDefault="00FF0A0C" w:rsidP="00FF0A0C">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RRM</w:t>
      </w:r>
      <w:proofErr w:type="gramEnd"/>
      <w:r>
        <w:rPr>
          <w:rFonts w:eastAsia="宋体"/>
          <w:b/>
          <w:lang w:eastAsia="zh-CN"/>
        </w:rPr>
        <w:t xml:space="preserve"> requirements for LTM L1 measurement on de-activated SCC are discussed and specified in R19</w:t>
      </w:r>
      <w:r w:rsidRPr="00B1366D">
        <w:rPr>
          <w:b/>
          <w:lang w:eastAsia="zh-CN"/>
        </w:rPr>
        <w:t>.</w:t>
      </w:r>
    </w:p>
    <w:p w14:paraId="3E9CFDA5" w14:textId="77777777" w:rsidR="00B34848" w:rsidRPr="00455CD0" w:rsidRDefault="00B34848" w:rsidP="00B34848">
      <w:pPr>
        <w:overflowPunct/>
        <w:autoSpaceDE/>
        <w:autoSpaceDN/>
        <w:adjustRightInd/>
        <w:jc w:val="both"/>
        <w:textAlignment w:val="auto"/>
        <w:rPr>
          <w:rFonts w:eastAsia="宋体"/>
          <w:b/>
          <w:lang w:eastAsia="zh-CN"/>
        </w:rPr>
      </w:pPr>
      <w:r w:rsidRPr="00455CD0">
        <w:rPr>
          <w:rFonts w:eastAsia="宋体" w:hint="eastAsia"/>
          <w:b/>
          <w:lang w:eastAsia="zh-CN"/>
        </w:rPr>
        <w:t>O</w:t>
      </w:r>
      <w:r w:rsidRPr="00455CD0">
        <w:rPr>
          <w:rFonts w:eastAsia="宋体"/>
          <w:b/>
          <w:lang w:eastAsia="zh-CN"/>
        </w:rPr>
        <w:t xml:space="preserve">bservation </w:t>
      </w:r>
      <w:proofErr w:type="gramStart"/>
      <w:r w:rsidRPr="00455CD0">
        <w:rPr>
          <w:rFonts w:eastAsia="宋体"/>
          <w:b/>
          <w:lang w:eastAsia="zh-CN"/>
        </w:rPr>
        <w:t>3  It</w:t>
      </w:r>
      <w:proofErr w:type="gramEnd"/>
      <w:r w:rsidRPr="00455CD0">
        <w:rPr>
          <w:rFonts w:eastAsia="宋体"/>
          <w:b/>
          <w:lang w:eastAsia="zh-CN"/>
        </w:rPr>
        <w:t xml:space="preserve"> is not yet agreed in RAN1/2 to reuse the legacy ‘</w:t>
      </w:r>
      <w:proofErr w:type="spellStart"/>
      <w:r w:rsidRPr="00455CD0">
        <w:rPr>
          <w:b/>
          <w:i/>
          <w:color w:val="000000"/>
          <w:lang w:val="en-US"/>
        </w:rPr>
        <w:t>timeRestrictionForChannelMeasurements</w:t>
      </w:r>
      <w:proofErr w:type="spellEnd"/>
      <w:r w:rsidRPr="00455CD0">
        <w:rPr>
          <w:rFonts w:eastAsia="宋体"/>
          <w:b/>
          <w:lang w:eastAsia="zh-CN"/>
        </w:rPr>
        <w:t>’ for LTM L1 measurement</w:t>
      </w:r>
      <w:r w:rsidRPr="00455CD0">
        <w:rPr>
          <w:rFonts w:eastAsia="宋体" w:hint="eastAsia"/>
          <w:b/>
          <w:lang w:eastAsia="zh-CN"/>
        </w:rPr>
        <w:t>.</w:t>
      </w:r>
    </w:p>
    <w:p w14:paraId="27BB75E4" w14:textId="77777777" w:rsidR="00B34848" w:rsidRPr="00B85D94" w:rsidRDefault="00B34848" w:rsidP="00B34848">
      <w:pPr>
        <w:overflowPunct/>
        <w:autoSpaceDE/>
        <w:autoSpaceDN/>
        <w:adjustRightInd/>
        <w:jc w:val="both"/>
        <w:textAlignment w:val="auto"/>
        <w:rPr>
          <w:b/>
          <w:color w:val="000000"/>
        </w:rPr>
      </w:pPr>
      <w:r w:rsidRPr="00B85D94">
        <w:rPr>
          <w:rFonts w:eastAsia="宋体" w:hint="eastAsia"/>
          <w:b/>
          <w:lang w:eastAsia="zh-CN"/>
        </w:rPr>
        <w:lastRenderedPageBreak/>
        <w:t>P</w:t>
      </w:r>
      <w:r w:rsidRPr="00B85D94">
        <w:rPr>
          <w:rFonts w:eastAsia="宋体"/>
          <w:b/>
          <w:lang w:eastAsia="zh-CN"/>
        </w:rPr>
        <w:t xml:space="preserve">roposal </w:t>
      </w:r>
      <w:proofErr w:type="gramStart"/>
      <w:r w:rsidRPr="00B85D94">
        <w:rPr>
          <w:rFonts w:eastAsia="宋体"/>
          <w:b/>
          <w:lang w:eastAsia="zh-CN"/>
        </w:rPr>
        <w:t>2  For</w:t>
      </w:r>
      <w:proofErr w:type="gramEnd"/>
      <w:r w:rsidRPr="00B85D94">
        <w:rPr>
          <w:rFonts w:eastAsia="宋体"/>
          <w:b/>
          <w:lang w:eastAsia="zh-CN"/>
        </w:rPr>
        <w:t xml:space="preserve"> LTM intra-frequency L1 measurement, UE performs L1 measurement based on only the most recent </w:t>
      </w:r>
      <w:r w:rsidRPr="00B85D94">
        <w:rPr>
          <w:b/>
          <w:color w:val="000000"/>
        </w:rPr>
        <w:t>, no later than the CSI reference resource, occasion of SS/PBCH associated with the CSI resource setting, at least for intra-frequency L1 measurement.</w:t>
      </w:r>
      <w:r>
        <w:rPr>
          <w:b/>
          <w:color w:val="000000"/>
        </w:rPr>
        <w:t xml:space="preserve"> No need for RRC IE </w:t>
      </w:r>
      <w:proofErr w:type="spellStart"/>
      <w:r w:rsidRPr="00455CD0">
        <w:rPr>
          <w:b/>
          <w:i/>
          <w:color w:val="000000"/>
          <w:lang w:val="en-US"/>
        </w:rPr>
        <w:t>timeRestrictionForChannelMeasurements</w:t>
      </w:r>
      <w:proofErr w:type="spellEnd"/>
      <w:r w:rsidRPr="00455CD0">
        <w:rPr>
          <w:rFonts w:eastAsia="宋体"/>
          <w:b/>
          <w:lang w:eastAsia="zh-CN"/>
        </w:rPr>
        <w:t xml:space="preserve">’ </w:t>
      </w:r>
      <w:r>
        <w:rPr>
          <w:rFonts w:eastAsia="宋体"/>
          <w:b/>
          <w:lang w:eastAsia="zh-CN"/>
        </w:rPr>
        <w:t>in LTM L1 measurement configuration.</w:t>
      </w:r>
      <w:r>
        <w:rPr>
          <w:b/>
          <w:color w:val="000000"/>
        </w:rPr>
        <w:t xml:space="preserve"> </w:t>
      </w:r>
    </w:p>
    <w:p w14:paraId="5DA66239" w14:textId="77777777" w:rsidR="00B34848" w:rsidRPr="00B85D94" w:rsidRDefault="00B34848" w:rsidP="00B34848">
      <w:pPr>
        <w:pStyle w:val="ab"/>
        <w:numPr>
          <w:ilvl w:val="0"/>
          <w:numId w:val="48"/>
        </w:numPr>
        <w:overflowPunct/>
        <w:autoSpaceDE/>
        <w:autoSpaceDN/>
        <w:adjustRightInd/>
        <w:jc w:val="both"/>
        <w:textAlignment w:val="auto"/>
        <w:rPr>
          <w:b/>
          <w:color w:val="000000"/>
        </w:rPr>
      </w:pPr>
      <w:r w:rsidRPr="00B85D94">
        <w:rPr>
          <w:rFonts w:hint="eastAsia"/>
          <w:b/>
          <w:color w:val="000000"/>
          <w:lang w:eastAsia="zh-CN"/>
        </w:rPr>
        <w:t>S</w:t>
      </w:r>
      <w:r w:rsidRPr="00B85D94">
        <w:rPr>
          <w:b/>
          <w:color w:val="000000"/>
          <w:lang w:eastAsia="zh-CN"/>
        </w:rPr>
        <w:t>end LS to RAN1/2 enclosing RAN4 conclusions for this issue.</w:t>
      </w:r>
    </w:p>
    <w:p w14:paraId="4E6ACB24" w14:textId="77777777" w:rsidR="00F45622" w:rsidRPr="00452ED9" w:rsidRDefault="00F45622" w:rsidP="00F45622">
      <w:pPr>
        <w:overflowPunct/>
        <w:autoSpaceDE/>
        <w:autoSpaceDN/>
        <w:adjustRightInd/>
        <w:jc w:val="both"/>
        <w:textAlignment w:val="auto"/>
        <w:rPr>
          <w:rFonts w:eastAsiaTheme="minorEastAsia"/>
          <w:b/>
          <w:color w:val="000000"/>
          <w:lang w:eastAsia="zh-CN"/>
        </w:rPr>
      </w:pPr>
      <w:r w:rsidRPr="00452ED9">
        <w:rPr>
          <w:rFonts w:eastAsiaTheme="minorEastAsia" w:hint="eastAsia"/>
          <w:b/>
          <w:color w:val="000000"/>
          <w:lang w:eastAsia="zh-CN"/>
        </w:rPr>
        <w:t>O</w:t>
      </w:r>
      <w:r w:rsidRPr="00452ED9">
        <w:rPr>
          <w:rFonts w:eastAsiaTheme="minorEastAsia"/>
          <w:b/>
          <w:color w:val="000000"/>
          <w:lang w:eastAsia="zh-CN"/>
        </w:rPr>
        <w:t xml:space="preserve">bservation </w:t>
      </w:r>
      <w:proofErr w:type="gramStart"/>
      <w:r w:rsidRPr="00452ED9">
        <w:rPr>
          <w:rFonts w:eastAsiaTheme="minorEastAsia"/>
          <w:b/>
          <w:color w:val="000000"/>
          <w:lang w:eastAsia="zh-CN"/>
        </w:rPr>
        <w:t>4  According</w:t>
      </w:r>
      <w:proofErr w:type="gramEnd"/>
      <w:r w:rsidRPr="00452ED9">
        <w:rPr>
          <w:rFonts w:eastAsiaTheme="minorEastAsia"/>
          <w:b/>
          <w:color w:val="000000"/>
          <w:lang w:eastAsia="zh-CN"/>
        </w:rPr>
        <w:t xml:space="preserve"> to current TS 38.331, LTM candidate config is a configuration which may or may not include current </w:t>
      </w:r>
      <w:proofErr w:type="spellStart"/>
      <w:r w:rsidRPr="00452ED9">
        <w:rPr>
          <w:rFonts w:eastAsiaTheme="minorEastAsia"/>
          <w:b/>
          <w:color w:val="000000"/>
          <w:lang w:eastAsia="zh-CN"/>
        </w:rPr>
        <w:t>SpCell</w:t>
      </w:r>
      <w:proofErr w:type="spellEnd"/>
      <w:r w:rsidRPr="00452ED9">
        <w:rPr>
          <w:rFonts w:eastAsiaTheme="minorEastAsia"/>
          <w:b/>
          <w:color w:val="000000"/>
          <w:lang w:eastAsia="zh-CN"/>
        </w:rPr>
        <w:t xml:space="preserve"> as one of the candidate cell. Hence, for LTM L1 measurement, it is not always necessary to perform serving cell L1 measurements.</w:t>
      </w:r>
    </w:p>
    <w:p w14:paraId="71FFF140" w14:textId="77777777" w:rsidR="00F45622" w:rsidRPr="00D12C98" w:rsidRDefault="00F45622" w:rsidP="00F45622">
      <w:pPr>
        <w:overflowPunct/>
        <w:autoSpaceDE/>
        <w:autoSpaceDN/>
        <w:adjustRightInd/>
        <w:jc w:val="both"/>
        <w:textAlignment w:val="auto"/>
        <w:rPr>
          <w:rFonts w:eastAsiaTheme="minorEastAsia"/>
          <w:b/>
          <w:color w:val="000000"/>
          <w:lang w:eastAsia="zh-CN"/>
        </w:rPr>
      </w:pPr>
      <w:r w:rsidRPr="00D12C98">
        <w:rPr>
          <w:rFonts w:eastAsiaTheme="minorEastAsia" w:hint="eastAsia"/>
          <w:b/>
          <w:color w:val="000000"/>
          <w:lang w:eastAsia="zh-CN"/>
        </w:rPr>
        <w:t>P</w:t>
      </w:r>
      <w:r w:rsidRPr="00D12C98">
        <w:rPr>
          <w:rFonts w:eastAsiaTheme="minorEastAsia"/>
          <w:b/>
          <w:color w:val="000000"/>
          <w:lang w:eastAsia="zh-CN"/>
        </w:rPr>
        <w:t xml:space="preserve">roposal </w:t>
      </w:r>
      <w:proofErr w:type="gramStart"/>
      <w:r w:rsidRPr="00D12C98">
        <w:rPr>
          <w:rFonts w:eastAsiaTheme="minorEastAsia"/>
          <w:b/>
          <w:color w:val="000000"/>
          <w:lang w:eastAsia="zh-CN"/>
        </w:rPr>
        <w:t>3  Clarify</w:t>
      </w:r>
      <w:proofErr w:type="gramEnd"/>
      <w:r w:rsidRPr="00D12C98">
        <w:rPr>
          <w:rFonts w:eastAsiaTheme="minorEastAsia"/>
          <w:b/>
          <w:color w:val="000000"/>
          <w:lang w:eastAsia="zh-CN"/>
        </w:rPr>
        <w:t xml:space="preserve"> the RTD for LTM L1 measurement as the Rx timing difference between cells configured by LTM-</w:t>
      </w:r>
      <w:r w:rsidRPr="00D12C98">
        <w:rPr>
          <w:rFonts w:eastAsiaTheme="minorEastAsia"/>
          <w:b/>
          <w:i/>
          <w:color w:val="000000"/>
          <w:lang w:eastAsia="zh-CN"/>
        </w:rPr>
        <w:t>CSI-ResourceConfig-r18</w:t>
      </w:r>
      <w:r w:rsidRPr="00D12C98">
        <w:rPr>
          <w:rFonts w:eastAsiaTheme="minorEastAsia"/>
          <w:b/>
          <w:color w:val="000000"/>
          <w:lang w:eastAsia="zh-CN"/>
        </w:rPr>
        <w:t xml:space="preserve"> on which UE is required to perform L1 measurements.</w:t>
      </w:r>
    </w:p>
    <w:p w14:paraId="2DAB05F9" w14:textId="77777777" w:rsidR="00A907E2" w:rsidRPr="00B61218" w:rsidRDefault="00A907E2" w:rsidP="00A907E2">
      <w:pPr>
        <w:overflowPunct/>
        <w:autoSpaceDE/>
        <w:autoSpaceDN/>
        <w:adjustRightInd/>
        <w:jc w:val="both"/>
        <w:textAlignment w:val="auto"/>
        <w:rPr>
          <w:rFonts w:eastAsiaTheme="minorEastAsia"/>
          <w:b/>
          <w:color w:val="000000"/>
          <w:lang w:eastAsia="zh-CN"/>
        </w:rPr>
      </w:pPr>
      <w:r w:rsidRPr="00B61218">
        <w:rPr>
          <w:rFonts w:eastAsiaTheme="minorEastAsia"/>
          <w:b/>
          <w:color w:val="000000"/>
          <w:lang w:eastAsia="zh-CN"/>
        </w:rPr>
        <w:t xml:space="preserve">Proposal </w:t>
      </w:r>
      <w:proofErr w:type="gramStart"/>
      <w:r>
        <w:rPr>
          <w:rFonts w:eastAsiaTheme="minorEastAsia"/>
          <w:b/>
          <w:color w:val="000000"/>
          <w:lang w:eastAsia="zh-CN"/>
        </w:rPr>
        <w:t>4</w:t>
      </w:r>
      <w:r w:rsidRPr="00B61218">
        <w:rPr>
          <w:rFonts w:eastAsiaTheme="minorEastAsia"/>
          <w:b/>
          <w:color w:val="000000"/>
          <w:lang w:eastAsia="zh-CN"/>
        </w:rPr>
        <w:t xml:space="preserve">  For</w:t>
      </w:r>
      <w:proofErr w:type="gramEnd"/>
      <w:r w:rsidRPr="00B61218">
        <w:rPr>
          <w:rFonts w:eastAsiaTheme="minorEastAsia"/>
          <w:b/>
          <w:color w:val="000000"/>
          <w:lang w:eastAsia="zh-CN"/>
        </w:rPr>
        <w:t xml:space="preserve"> the SSB occasions that used for LTM intra-frequency L1 measurement, the Rx timing is based on the neighbour cell with the largest power level, (i.e. excluding serving cell in the power level ranking), at least for the case </w:t>
      </w:r>
      <w:proofErr w:type="spellStart"/>
      <w:r w:rsidRPr="00B61218">
        <w:rPr>
          <w:rFonts w:eastAsiaTheme="minorEastAsia"/>
          <w:b/>
          <w:i/>
          <w:color w:val="000000"/>
          <w:lang w:eastAsia="zh-CN"/>
        </w:rPr>
        <w:t>spcellInlcusion</w:t>
      </w:r>
      <w:proofErr w:type="spellEnd"/>
      <w:r w:rsidRPr="00B61218">
        <w:rPr>
          <w:rFonts w:eastAsiaTheme="minorEastAsia"/>
          <w:b/>
          <w:color w:val="000000"/>
          <w:lang w:eastAsia="zh-CN"/>
        </w:rPr>
        <w:t xml:space="preserve"> is not configured.</w:t>
      </w:r>
    </w:p>
    <w:p w14:paraId="62B99106" w14:textId="77777777" w:rsidR="00780A6D" w:rsidRPr="004E4F03" w:rsidRDefault="00780A6D" w:rsidP="00780A6D">
      <w:pPr>
        <w:overflowPunct/>
        <w:autoSpaceDE/>
        <w:autoSpaceDN/>
        <w:adjustRightInd/>
        <w:jc w:val="both"/>
        <w:textAlignment w:val="auto"/>
        <w:rPr>
          <w:rFonts w:eastAsia="宋体"/>
          <w:b/>
          <w:lang w:eastAsia="zh-CN"/>
        </w:rPr>
      </w:pPr>
      <w:r w:rsidRPr="004E4F03">
        <w:rPr>
          <w:rFonts w:eastAsia="宋体" w:hint="eastAsia"/>
          <w:b/>
          <w:lang w:eastAsia="zh-CN"/>
        </w:rPr>
        <w:t>P</w:t>
      </w:r>
      <w:r w:rsidRPr="004E4F03">
        <w:rPr>
          <w:rFonts w:eastAsia="宋体"/>
          <w:b/>
          <w:lang w:eastAsia="zh-CN"/>
        </w:rPr>
        <w:t xml:space="preserve">roposal </w:t>
      </w:r>
      <w:proofErr w:type="gramStart"/>
      <w:r>
        <w:rPr>
          <w:rFonts w:eastAsia="宋体"/>
          <w:b/>
          <w:lang w:eastAsia="zh-CN"/>
        </w:rPr>
        <w:t>5</w:t>
      </w:r>
      <w:r w:rsidRPr="004E4F03">
        <w:rPr>
          <w:rFonts w:eastAsia="宋体"/>
          <w:b/>
          <w:lang w:eastAsia="zh-CN"/>
        </w:rPr>
        <w:t xml:space="preserve">  For</w:t>
      </w:r>
      <w:proofErr w:type="gramEnd"/>
      <w:r w:rsidRPr="004E4F03">
        <w:rPr>
          <w:rFonts w:eastAsia="宋体"/>
          <w:b/>
          <w:lang w:eastAsia="zh-CN"/>
        </w:rPr>
        <w:t xml:space="preserve"> intra-frequency LTM L1 measurement, if configured, the corresponding L3 measurement is performed by sharing the PCC searcher</w:t>
      </w:r>
      <w:r>
        <w:rPr>
          <w:rFonts w:eastAsia="宋体"/>
          <w:b/>
          <w:lang w:eastAsia="zh-CN"/>
        </w:rPr>
        <w:t xml:space="preserve">, </w:t>
      </w:r>
      <w:r>
        <w:rPr>
          <w:rFonts w:eastAsia="宋体" w:hint="eastAsia"/>
          <w:b/>
          <w:lang w:eastAsia="zh-CN"/>
        </w:rPr>
        <w:t>and</w:t>
      </w:r>
      <w:r>
        <w:rPr>
          <w:rFonts w:eastAsia="宋体"/>
          <w:b/>
          <w:lang w:eastAsia="zh-CN"/>
        </w:rPr>
        <w:t xml:space="preserve"> the CSSF calculation for L3 measurement is updated based on whether intra-frequency L1 measurement is configured on this L3 frequency layer.</w:t>
      </w:r>
    </w:p>
    <w:p w14:paraId="5961001D" w14:textId="6421B20B" w:rsidR="002A696A" w:rsidRDefault="00CB5B7C" w:rsidP="00A54D0A">
      <w:pPr>
        <w:overflowPunct/>
        <w:autoSpaceDE/>
        <w:autoSpaceDN/>
        <w:adjustRightInd/>
        <w:jc w:val="both"/>
        <w:textAlignment w:val="auto"/>
        <w:rPr>
          <w:rFonts w:eastAsia="宋体"/>
          <w:b/>
          <w:lang w:eastAsia="zh-CN"/>
        </w:rPr>
      </w:pPr>
      <w:r w:rsidRPr="00E72CC3">
        <w:rPr>
          <w:rFonts w:eastAsia="宋体"/>
          <w:b/>
          <w:lang w:eastAsia="zh-CN"/>
        </w:rPr>
        <w:t xml:space="preserve">Observation </w:t>
      </w:r>
      <w:proofErr w:type="gramStart"/>
      <w:r>
        <w:rPr>
          <w:rFonts w:eastAsia="宋体"/>
          <w:b/>
          <w:lang w:eastAsia="zh-CN"/>
        </w:rPr>
        <w:t>5</w:t>
      </w:r>
      <w:r w:rsidRPr="00E72CC3">
        <w:rPr>
          <w:rFonts w:eastAsia="宋体"/>
          <w:b/>
          <w:lang w:eastAsia="zh-CN"/>
        </w:rPr>
        <w:t xml:space="preserve">  Based</w:t>
      </w:r>
      <w:proofErr w:type="gramEnd"/>
      <w:r w:rsidRPr="00E72CC3">
        <w:rPr>
          <w:rFonts w:eastAsia="宋体"/>
          <w:b/>
          <w:lang w:eastAsia="zh-CN"/>
        </w:rPr>
        <w:t xml:space="preserve"> on the SSB detectable condition defined in TS 38.133, it is possible for LTM L1 measurement that, the number of SSBs identified by UE in the configured list of candidate SSBs</w:t>
      </w:r>
      <w:r>
        <w:rPr>
          <w:rFonts w:eastAsia="宋体"/>
          <w:b/>
          <w:lang w:eastAsia="zh-CN"/>
        </w:rPr>
        <w:t xml:space="preserve"> </w:t>
      </w:r>
      <w:r>
        <w:rPr>
          <w:rFonts w:eastAsia="宋体" w:hint="eastAsia"/>
          <w:b/>
          <w:lang w:eastAsia="zh-CN"/>
        </w:rPr>
        <w:t>in</w:t>
      </w:r>
      <w:r>
        <w:rPr>
          <w:rFonts w:eastAsia="宋体"/>
          <w:b/>
          <w:lang w:eastAsia="zh-CN"/>
        </w:rPr>
        <w:t xml:space="preserve"> </w:t>
      </w:r>
      <w:r w:rsidRPr="002A7D65">
        <w:rPr>
          <w:rFonts w:eastAsia="宋体"/>
          <w:b/>
          <w:i/>
          <w:lang w:eastAsia="zh-CN"/>
        </w:rPr>
        <w:t>LTM-CSI-ResourceConfig-r18</w:t>
      </w:r>
      <w:r w:rsidRPr="00E72CC3">
        <w:rPr>
          <w:rFonts w:eastAsia="宋体"/>
          <w:b/>
          <w:lang w:eastAsia="zh-CN"/>
        </w:rPr>
        <w:t xml:space="preserve">, is less than the number of SSBs configured to report, i.e. </w:t>
      </w:r>
      <w:r w:rsidRPr="006E43AB">
        <w:rPr>
          <w:rFonts w:eastAsia="宋体"/>
          <w:b/>
          <w:i/>
          <w:lang w:eastAsia="zh-CN"/>
        </w:rPr>
        <w:t>nrOfReportedCells-r18</w:t>
      </w:r>
      <w:r w:rsidRPr="00E72CC3">
        <w:rPr>
          <w:rFonts w:eastAsia="宋体"/>
          <w:b/>
          <w:lang w:eastAsia="zh-CN"/>
        </w:rPr>
        <w:t xml:space="preserve"> * </w:t>
      </w:r>
      <w:r w:rsidRPr="00066B0A">
        <w:rPr>
          <w:rFonts w:eastAsia="宋体"/>
          <w:b/>
          <w:i/>
          <w:lang w:eastAsia="zh-CN"/>
        </w:rPr>
        <w:t>nrOfReportedRS-PerCell-r18</w:t>
      </w:r>
      <w:r w:rsidRPr="00E72CC3">
        <w:rPr>
          <w:rFonts w:eastAsia="宋体"/>
          <w:b/>
          <w:lang w:eastAsia="zh-CN"/>
        </w:rPr>
        <w:t>.</w:t>
      </w:r>
    </w:p>
    <w:p w14:paraId="14F9B1FE" w14:textId="77777777" w:rsidR="00DF0604" w:rsidRDefault="00DF0604" w:rsidP="00DF0604">
      <w:pPr>
        <w:overflowPunct/>
        <w:autoSpaceDE/>
        <w:autoSpaceDN/>
        <w:adjustRightInd/>
        <w:jc w:val="both"/>
        <w:textAlignment w:val="auto"/>
        <w:rPr>
          <w:rFonts w:eastAsia="宋体"/>
          <w:b/>
          <w:szCs w:val="24"/>
          <w:lang w:eastAsia="zh-CN"/>
        </w:rPr>
      </w:pPr>
      <w:r w:rsidRPr="00C91D57">
        <w:rPr>
          <w:rFonts w:eastAsia="宋体"/>
          <w:b/>
          <w:lang w:eastAsia="zh-CN"/>
        </w:rPr>
        <w:t xml:space="preserve">Proposal </w:t>
      </w:r>
      <w:proofErr w:type="gramStart"/>
      <w:r>
        <w:rPr>
          <w:rFonts w:eastAsia="宋体"/>
          <w:b/>
          <w:lang w:eastAsia="zh-CN"/>
        </w:rPr>
        <w:t>6</w:t>
      </w:r>
      <w:r w:rsidRPr="00C91D57">
        <w:rPr>
          <w:rFonts w:eastAsia="宋体"/>
          <w:b/>
          <w:lang w:eastAsia="zh-CN"/>
        </w:rPr>
        <w:t xml:space="preserve">  </w:t>
      </w:r>
      <w:r w:rsidRPr="00C91D57">
        <w:rPr>
          <w:rFonts w:eastAsia="宋体"/>
          <w:b/>
          <w:szCs w:val="24"/>
          <w:lang w:eastAsia="zh-CN"/>
        </w:rPr>
        <w:t>In</w:t>
      </w:r>
      <w:proofErr w:type="gramEnd"/>
      <w:r w:rsidRPr="00C91D57">
        <w:rPr>
          <w:rFonts w:eastAsia="宋体"/>
          <w:b/>
          <w:szCs w:val="24"/>
          <w:lang w:eastAsia="zh-CN"/>
        </w:rPr>
        <w:t xml:space="preserve"> L1-RSRP measurement report, for unmeasured candidate cells, UE reports measured quantity value corresponding to one of the invalid codepoints in Table 10.1.6.1-1, preferably RSRP_0. </w:t>
      </w:r>
    </w:p>
    <w:p w14:paraId="4A2E2BCD" w14:textId="77777777" w:rsidR="00DF0604" w:rsidRPr="009008E2" w:rsidRDefault="00DF0604" w:rsidP="00DF0604">
      <w:pPr>
        <w:pStyle w:val="ab"/>
        <w:numPr>
          <w:ilvl w:val="0"/>
          <w:numId w:val="48"/>
        </w:numPr>
        <w:overflowPunct/>
        <w:autoSpaceDE/>
        <w:autoSpaceDN/>
        <w:adjustRightInd/>
        <w:jc w:val="both"/>
        <w:textAlignment w:val="auto"/>
        <w:rPr>
          <w:b/>
          <w:lang w:eastAsia="zh-CN"/>
        </w:rPr>
      </w:pPr>
      <w:r w:rsidRPr="009008E2">
        <w:rPr>
          <w:b/>
          <w:szCs w:val="24"/>
          <w:lang w:eastAsia="zh-CN"/>
        </w:rPr>
        <w:t>I</w:t>
      </w:r>
      <w:r w:rsidRPr="009008E2">
        <w:rPr>
          <w:rFonts w:hint="eastAsia"/>
          <w:b/>
          <w:szCs w:val="24"/>
          <w:lang w:eastAsia="zh-CN"/>
        </w:rPr>
        <w:t>n</w:t>
      </w:r>
      <w:r w:rsidRPr="009008E2">
        <w:rPr>
          <w:b/>
          <w:szCs w:val="24"/>
          <w:lang w:eastAsia="zh-CN"/>
        </w:rPr>
        <w:t xml:space="preserve"> this case, the SSB or the cell it reflects remains unknown to the UE.</w:t>
      </w:r>
    </w:p>
    <w:p w14:paraId="7BB843FB" w14:textId="77777777" w:rsidR="00EB3A54" w:rsidRPr="00DF0604" w:rsidRDefault="00EB3A54" w:rsidP="00A54D0A">
      <w:pPr>
        <w:overflowPunct/>
        <w:autoSpaceDE/>
        <w:autoSpaceDN/>
        <w:adjustRightInd/>
        <w:jc w:val="both"/>
        <w:textAlignment w:val="auto"/>
        <w:rPr>
          <w:rFonts w:eastAsia="宋体" w:hint="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95F4B44" w14:textId="77777777" w:rsidR="0004274E" w:rsidRDefault="0004274E" w:rsidP="0004274E">
      <w:pPr>
        <w:overflowPunct/>
        <w:autoSpaceDE/>
        <w:autoSpaceDN/>
        <w:adjustRightInd/>
        <w:spacing w:after="0"/>
        <w:textAlignment w:val="auto"/>
        <w:rPr>
          <w:rFonts w:eastAsia="宋体"/>
          <w:lang w:eastAsia="zh-CN"/>
        </w:rPr>
      </w:pPr>
      <w:bookmarkStart w:id="8" w:name="_Ref20844613"/>
      <w:bookmarkStart w:id="9"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Pr="00136553">
        <w:rPr>
          <w:rFonts w:eastAsia="宋体"/>
          <w:lang w:eastAsia="zh-CN"/>
        </w:rPr>
        <w:t>R</w:t>
      </w:r>
      <w:proofErr w:type="gramEnd"/>
      <w:r w:rsidRPr="00136553">
        <w:rPr>
          <w:rFonts w:eastAsia="宋体"/>
          <w:lang w:eastAsia="zh-CN"/>
        </w:rPr>
        <w:t>4-2321621</w:t>
      </w:r>
      <w:r>
        <w:rPr>
          <w:rFonts w:eastAsia="宋体"/>
          <w:lang w:eastAsia="zh-CN"/>
        </w:rPr>
        <w:t xml:space="preserve">  </w:t>
      </w:r>
      <w:r w:rsidRPr="00B94F19">
        <w:rPr>
          <w:rFonts w:eastAsia="宋体"/>
          <w:lang w:eastAsia="zh-CN"/>
        </w:rPr>
        <w:t>WF on NR mobility enhancements (part 1)</w:t>
      </w:r>
      <w:r>
        <w:rPr>
          <w:rFonts w:eastAsia="宋体"/>
          <w:lang w:eastAsia="zh-CN"/>
        </w:rPr>
        <w:t>, M</w:t>
      </w:r>
      <w:r>
        <w:rPr>
          <w:rFonts w:eastAsia="宋体" w:hint="eastAsia"/>
          <w:lang w:eastAsia="zh-CN"/>
        </w:rPr>
        <w:t>ed</w:t>
      </w:r>
      <w:r>
        <w:rPr>
          <w:rFonts w:eastAsia="宋体"/>
          <w:lang w:eastAsia="zh-CN"/>
        </w:rPr>
        <w:t>iaTek.  RAN4 #109</w:t>
      </w:r>
    </w:p>
    <w:bookmarkEnd w:id="8"/>
    <w:bookmarkEnd w:id="9"/>
    <w:p w14:paraId="47D73F5A" w14:textId="5F094459" w:rsidR="0004274E" w:rsidRDefault="0004274E" w:rsidP="0004274E">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0F2ECF">
        <w:rPr>
          <w:rFonts w:eastAsia="宋体"/>
          <w:lang w:eastAsia="zh-CN"/>
        </w:rPr>
        <w:t>R</w:t>
      </w:r>
      <w:proofErr w:type="gramEnd"/>
      <w:r w:rsidRPr="000F2ECF">
        <w:rPr>
          <w:rFonts w:eastAsia="宋体"/>
          <w:lang w:eastAsia="zh-CN"/>
        </w:rPr>
        <w:t>4-232138</w:t>
      </w:r>
      <w:r w:rsidR="00260E94">
        <w:rPr>
          <w:rFonts w:eastAsia="宋体"/>
          <w:lang w:eastAsia="zh-CN"/>
        </w:rPr>
        <w:t>8</w:t>
      </w:r>
      <w:r w:rsidRPr="000F2ECF">
        <w:rPr>
          <w:rFonts w:eastAsia="宋体"/>
          <w:lang w:eastAsia="zh-CN"/>
        </w:rPr>
        <w:t xml:space="preserve"> </w:t>
      </w:r>
      <w:r>
        <w:rPr>
          <w:rFonts w:eastAsia="宋体"/>
          <w:lang w:eastAsia="zh-CN"/>
        </w:rPr>
        <w:t xml:space="preserve"> </w:t>
      </w:r>
      <w:r w:rsidR="0048389E" w:rsidRPr="0048389E">
        <w:rPr>
          <w:rFonts w:eastAsia="宋体"/>
          <w:lang w:eastAsia="zh-CN"/>
        </w:rPr>
        <w:t>Reply LS on L1 measurements for LTM</w:t>
      </w:r>
      <w:r>
        <w:rPr>
          <w:rFonts w:eastAsia="宋体"/>
          <w:lang w:eastAsia="zh-CN"/>
        </w:rPr>
        <w:t xml:space="preserve">, </w:t>
      </w:r>
      <w:r w:rsidR="00FD6655">
        <w:rPr>
          <w:rFonts w:eastAsia="宋体"/>
          <w:lang w:eastAsia="zh-CN"/>
        </w:rPr>
        <w:t>Ericsson</w:t>
      </w:r>
      <w:r>
        <w:rPr>
          <w:rFonts w:eastAsia="宋体"/>
          <w:lang w:eastAsia="zh-CN"/>
        </w:rPr>
        <w:t>.  RAN4 #1</w:t>
      </w:r>
      <w:r w:rsidR="005C3AB9">
        <w:rPr>
          <w:rFonts w:eastAsia="宋体"/>
          <w:lang w:eastAsia="zh-CN"/>
        </w:rPr>
        <w:t>09</w:t>
      </w:r>
    </w:p>
    <w:p w14:paraId="77766865" w14:textId="2150E197" w:rsidR="0064502F" w:rsidRDefault="0064502F" w:rsidP="0064502F">
      <w:pPr>
        <w:overflowPunct/>
        <w:autoSpaceDE/>
        <w:autoSpaceDN/>
        <w:adjustRightInd/>
        <w:spacing w:after="0"/>
        <w:textAlignment w:val="auto"/>
        <w:rPr>
          <w:rFonts w:eastAsia="宋体"/>
          <w:lang w:eastAsia="zh-CN"/>
        </w:rPr>
      </w:pPr>
      <w:r>
        <w:rPr>
          <w:rFonts w:eastAsia="宋体" w:hint="eastAsia"/>
          <w:lang w:eastAsia="zh-CN"/>
        </w:rPr>
        <w:t>[</w:t>
      </w:r>
      <w:r w:rsidR="00775DAE">
        <w:rPr>
          <w:rFonts w:eastAsia="宋体"/>
          <w:lang w:eastAsia="zh-CN"/>
        </w:rPr>
        <w:t>3</w:t>
      </w:r>
      <w:proofErr w:type="gramStart"/>
      <w:r>
        <w:rPr>
          <w:rFonts w:eastAsia="宋体"/>
          <w:lang w:eastAsia="zh-CN"/>
        </w:rPr>
        <w:t xml:space="preserve">]  </w:t>
      </w:r>
      <w:r w:rsidRPr="000F2ECF">
        <w:rPr>
          <w:rFonts w:eastAsia="宋体"/>
          <w:lang w:eastAsia="zh-CN"/>
        </w:rPr>
        <w:t>R</w:t>
      </w:r>
      <w:proofErr w:type="gramEnd"/>
      <w:r w:rsidRPr="000F2ECF">
        <w:rPr>
          <w:rFonts w:eastAsia="宋体"/>
          <w:lang w:eastAsia="zh-CN"/>
        </w:rPr>
        <w:t>4-2</w:t>
      </w:r>
      <w:r w:rsidR="00A974B9">
        <w:rPr>
          <w:rFonts w:eastAsia="宋体"/>
          <w:lang w:eastAsia="zh-CN"/>
        </w:rPr>
        <w:t>4</w:t>
      </w:r>
      <w:r w:rsidR="00685BE5">
        <w:rPr>
          <w:rFonts w:eastAsia="宋体"/>
          <w:lang w:eastAsia="zh-CN"/>
        </w:rPr>
        <w:t>01933</w:t>
      </w:r>
      <w:r w:rsidRPr="000F2ECF">
        <w:rPr>
          <w:rFonts w:eastAsia="宋体"/>
          <w:lang w:eastAsia="zh-CN"/>
        </w:rPr>
        <w:t xml:space="preserve"> </w:t>
      </w:r>
      <w:r>
        <w:rPr>
          <w:rFonts w:eastAsia="宋体"/>
          <w:lang w:eastAsia="zh-CN"/>
        </w:rPr>
        <w:t xml:space="preserve"> </w:t>
      </w:r>
      <w:r w:rsidR="005C3AB9" w:rsidRPr="005C3AB9">
        <w:rPr>
          <w:rFonts w:eastAsia="宋体"/>
          <w:lang w:eastAsia="zh-CN"/>
        </w:rPr>
        <w:t>CR on L1 measurement requirements for R18 LTM</w:t>
      </w:r>
      <w:r>
        <w:rPr>
          <w:rFonts w:eastAsia="宋体"/>
          <w:lang w:eastAsia="zh-CN"/>
        </w:rPr>
        <w:t xml:space="preserve">, </w:t>
      </w:r>
      <w:r w:rsidR="005C3AB9">
        <w:rPr>
          <w:rFonts w:eastAsia="宋体"/>
          <w:lang w:eastAsia="zh-CN"/>
        </w:rPr>
        <w:t>vivo</w:t>
      </w:r>
      <w:r>
        <w:rPr>
          <w:rFonts w:eastAsia="宋体"/>
          <w:lang w:eastAsia="zh-CN"/>
        </w:rPr>
        <w:t>.  RAN4 #110</w:t>
      </w:r>
    </w:p>
    <w:p w14:paraId="07B85E97" w14:textId="07C38119" w:rsidR="00A71F50" w:rsidRDefault="00A71F50" w:rsidP="00A71F50">
      <w:pPr>
        <w:overflowPunct/>
        <w:autoSpaceDE/>
        <w:autoSpaceDN/>
        <w:adjustRightInd/>
        <w:spacing w:after="0"/>
        <w:textAlignment w:val="auto"/>
        <w:rPr>
          <w:rFonts w:eastAsia="宋体"/>
          <w:lang w:eastAsia="zh-CN"/>
        </w:rPr>
      </w:pPr>
      <w:r>
        <w:rPr>
          <w:rFonts w:eastAsia="宋体" w:hint="eastAsia"/>
          <w:lang w:eastAsia="zh-CN"/>
        </w:rPr>
        <w:t>[</w:t>
      </w:r>
      <w:r w:rsidR="00421B93">
        <w:rPr>
          <w:rFonts w:eastAsia="宋体"/>
          <w:lang w:eastAsia="zh-CN"/>
        </w:rPr>
        <w:t>4</w:t>
      </w:r>
      <w:r>
        <w:rPr>
          <w:rFonts w:eastAsia="宋体"/>
          <w:lang w:eastAsia="zh-CN"/>
        </w:rPr>
        <w:t xml:space="preserve">]  </w:t>
      </w:r>
      <w:r w:rsidRPr="00685BE5">
        <w:rPr>
          <w:rFonts w:eastAsia="宋体"/>
          <w:lang w:eastAsia="zh-CN"/>
        </w:rPr>
        <w:t>R4-24</w:t>
      </w:r>
      <w:r w:rsidR="00685BE5">
        <w:rPr>
          <w:rFonts w:eastAsia="宋体"/>
          <w:lang w:eastAsia="zh-CN"/>
        </w:rPr>
        <w:t>01931</w:t>
      </w:r>
      <w:bookmarkStart w:id="10" w:name="_GoBack"/>
      <w:bookmarkEnd w:id="10"/>
      <w:r w:rsidRPr="00685BE5">
        <w:rPr>
          <w:rFonts w:eastAsia="宋体"/>
          <w:lang w:eastAsia="zh-CN"/>
        </w:rPr>
        <w:t xml:space="preserve">  C</w:t>
      </w:r>
      <w:r w:rsidRPr="003D1357">
        <w:rPr>
          <w:rFonts w:eastAsia="宋体"/>
          <w:lang w:eastAsia="zh-CN"/>
        </w:rPr>
        <w:t>R on UL transmit timing requirements for R18 LTM</w:t>
      </w:r>
      <w:r>
        <w:rPr>
          <w:rFonts w:eastAsia="宋体"/>
          <w:lang w:eastAsia="zh-CN"/>
        </w:rPr>
        <w:t>, vivo.  RAN4 #110</w:t>
      </w:r>
    </w:p>
    <w:p w14:paraId="39F2F95F" w14:textId="77777777" w:rsidR="002A1D39" w:rsidRPr="00A974B9" w:rsidRDefault="002A1D39" w:rsidP="002A1D39">
      <w:pPr>
        <w:pStyle w:val="a6"/>
        <w:rPr>
          <w:rFonts w:eastAsia="宋体"/>
          <w:lang w:eastAsia="zh-CN"/>
        </w:rPr>
      </w:pPr>
    </w:p>
    <w:sectPr w:rsidR="002A1D39" w:rsidRPr="00A974B9" w:rsidSect="00BE563C">
      <w:footerReference w:type="default" r:id="rId17"/>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390F5" w14:textId="77777777" w:rsidR="00EE1E57" w:rsidRDefault="00EE1E57" w:rsidP="002A1D39">
      <w:pPr>
        <w:spacing w:after="0"/>
      </w:pPr>
      <w:r>
        <w:separator/>
      </w:r>
    </w:p>
  </w:endnote>
  <w:endnote w:type="continuationSeparator" w:id="0">
    <w:p w14:paraId="3F93FD00" w14:textId="77777777" w:rsidR="00EE1E57" w:rsidRDefault="00EE1E5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138F1" w14:textId="77777777" w:rsidR="00EE1E57" w:rsidRDefault="00EE1E57" w:rsidP="002A1D39">
      <w:pPr>
        <w:spacing w:after="0"/>
      </w:pPr>
      <w:r>
        <w:separator/>
      </w:r>
    </w:p>
  </w:footnote>
  <w:footnote w:type="continuationSeparator" w:id="0">
    <w:p w14:paraId="6132B8DE" w14:textId="77777777" w:rsidR="00EE1E57" w:rsidRDefault="00EE1E5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1"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47"/>
  </w:num>
  <w:num w:numId="3">
    <w:abstractNumId w:val="37"/>
  </w:num>
  <w:num w:numId="4">
    <w:abstractNumId w:val="5"/>
  </w:num>
  <w:num w:numId="5">
    <w:abstractNumId w:val="21"/>
  </w:num>
  <w:num w:numId="6">
    <w:abstractNumId w:val="45"/>
  </w:num>
  <w:num w:numId="7">
    <w:abstractNumId w:val="24"/>
  </w:num>
  <w:num w:numId="8">
    <w:abstractNumId w:val="35"/>
  </w:num>
  <w:num w:numId="9">
    <w:abstractNumId w:val="7"/>
  </w:num>
  <w:num w:numId="10">
    <w:abstractNumId w:val="12"/>
  </w:num>
  <w:num w:numId="11">
    <w:abstractNumId w:val="16"/>
  </w:num>
  <w:num w:numId="12">
    <w:abstractNumId w:val="34"/>
  </w:num>
  <w:num w:numId="13">
    <w:abstractNumId w:val="32"/>
  </w:num>
  <w:num w:numId="14">
    <w:abstractNumId w:val="18"/>
  </w:num>
  <w:num w:numId="15">
    <w:abstractNumId w:val="30"/>
  </w:num>
  <w:num w:numId="16">
    <w:abstractNumId w:val="19"/>
  </w:num>
  <w:num w:numId="17">
    <w:abstractNumId w:val="44"/>
  </w:num>
  <w:num w:numId="18">
    <w:abstractNumId w:val="13"/>
  </w:num>
  <w:num w:numId="19">
    <w:abstractNumId w:val="33"/>
  </w:num>
  <w:num w:numId="20">
    <w:abstractNumId w:val="26"/>
  </w:num>
  <w:num w:numId="21">
    <w:abstractNumId w:val="20"/>
  </w:num>
  <w:num w:numId="22">
    <w:abstractNumId w:val="0"/>
  </w:num>
  <w:num w:numId="23">
    <w:abstractNumId w:val="27"/>
  </w:num>
  <w:num w:numId="24">
    <w:abstractNumId w:val="43"/>
  </w:num>
  <w:num w:numId="25">
    <w:abstractNumId w:val="15"/>
  </w:num>
  <w:num w:numId="26">
    <w:abstractNumId w:val="11"/>
  </w:num>
  <w:num w:numId="27">
    <w:abstractNumId w:val="25"/>
  </w:num>
  <w:num w:numId="28">
    <w:abstractNumId w:val="4"/>
  </w:num>
  <w:num w:numId="29">
    <w:abstractNumId w:val="36"/>
  </w:num>
  <w:num w:numId="30">
    <w:abstractNumId w:val="10"/>
  </w:num>
  <w:num w:numId="31">
    <w:abstractNumId w:val="23"/>
  </w:num>
  <w:num w:numId="32">
    <w:abstractNumId w:val="8"/>
  </w:num>
  <w:num w:numId="33">
    <w:abstractNumId w:val="6"/>
  </w:num>
  <w:num w:numId="34">
    <w:abstractNumId w:val="28"/>
  </w:num>
  <w:num w:numId="35">
    <w:abstractNumId w:val="3"/>
  </w:num>
  <w:num w:numId="36">
    <w:abstractNumId w:val="9"/>
  </w:num>
  <w:num w:numId="37">
    <w:abstractNumId w:val="39"/>
  </w:num>
  <w:num w:numId="38">
    <w:abstractNumId w:val="38"/>
  </w:num>
  <w:num w:numId="39">
    <w:abstractNumId w:val="14"/>
  </w:num>
  <w:num w:numId="40">
    <w:abstractNumId w:val="31"/>
  </w:num>
  <w:num w:numId="41">
    <w:abstractNumId w:val="2"/>
  </w:num>
  <w:num w:numId="42">
    <w:abstractNumId w:val="41"/>
  </w:num>
  <w:num w:numId="43">
    <w:abstractNumId w:val="22"/>
  </w:num>
  <w:num w:numId="44">
    <w:abstractNumId w:val="40"/>
  </w:num>
  <w:num w:numId="45">
    <w:abstractNumId w:val="29"/>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2"/>
  </w:num>
  <w:num w:numId="48">
    <w:abstractNumId w:val="46"/>
  </w:num>
  <w:num w:numId="4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5786"/>
    <w:rsid w:val="00006500"/>
    <w:rsid w:val="00006502"/>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74E"/>
    <w:rsid w:val="00042ACB"/>
    <w:rsid w:val="00042CD1"/>
    <w:rsid w:val="0004308D"/>
    <w:rsid w:val="00043880"/>
    <w:rsid w:val="00043905"/>
    <w:rsid w:val="00043E03"/>
    <w:rsid w:val="00044214"/>
    <w:rsid w:val="000442F0"/>
    <w:rsid w:val="00045651"/>
    <w:rsid w:val="000458CA"/>
    <w:rsid w:val="00045992"/>
    <w:rsid w:val="00045DF4"/>
    <w:rsid w:val="0004680C"/>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6B0A"/>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627"/>
    <w:rsid w:val="000B6648"/>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4FD7"/>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47F"/>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1A7"/>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6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AFB"/>
    <w:rsid w:val="00131B45"/>
    <w:rsid w:val="00131DC9"/>
    <w:rsid w:val="0013210D"/>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174"/>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7F4"/>
    <w:rsid w:val="00151B69"/>
    <w:rsid w:val="0015223B"/>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57C9F"/>
    <w:rsid w:val="001601F5"/>
    <w:rsid w:val="001602F0"/>
    <w:rsid w:val="00160805"/>
    <w:rsid w:val="00160D4B"/>
    <w:rsid w:val="0016135A"/>
    <w:rsid w:val="0016214C"/>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1EFA"/>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4B1A"/>
    <w:rsid w:val="00185159"/>
    <w:rsid w:val="00185540"/>
    <w:rsid w:val="001856E2"/>
    <w:rsid w:val="0018577E"/>
    <w:rsid w:val="00185E09"/>
    <w:rsid w:val="001863A8"/>
    <w:rsid w:val="001868B9"/>
    <w:rsid w:val="00186C69"/>
    <w:rsid w:val="00190284"/>
    <w:rsid w:val="0019030D"/>
    <w:rsid w:val="00190A05"/>
    <w:rsid w:val="00190D81"/>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77"/>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2E1D"/>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6CB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377"/>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75B"/>
    <w:rsid w:val="00233EA6"/>
    <w:rsid w:val="0023400B"/>
    <w:rsid w:val="002343DA"/>
    <w:rsid w:val="002348AA"/>
    <w:rsid w:val="00235613"/>
    <w:rsid w:val="00236172"/>
    <w:rsid w:val="0023635D"/>
    <w:rsid w:val="002366E4"/>
    <w:rsid w:val="0023792F"/>
    <w:rsid w:val="00237B53"/>
    <w:rsid w:val="0024008C"/>
    <w:rsid w:val="00240B56"/>
    <w:rsid w:val="00242B31"/>
    <w:rsid w:val="00243301"/>
    <w:rsid w:val="002433CC"/>
    <w:rsid w:val="002435D2"/>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2E6F"/>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0E94"/>
    <w:rsid w:val="00261096"/>
    <w:rsid w:val="002615C3"/>
    <w:rsid w:val="00261E10"/>
    <w:rsid w:val="00261E5E"/>
    <w:rsid w:val="002627A3"/>
    <w:rsid w:val="00262DDE"/>
    <w:rsid w:val="00263E18"/>
    <w:rsid w:val="00264359"/>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A7D65"/>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4FFE"/>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04C"/>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D7D50"/>
    <w:rsid w:val="002E01A8"/>
    <w:rsid w:val="002E01BC"/>
    <w:rsid w:val="002E0DBE"/>
    <w:rsid w:val="002E0E38"/>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40A"/>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C83"/>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5B31"/>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0E"/>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0CA"/>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5B1D"/>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8C"/>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9F9"/>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746"/>
    <w:rsid w:val="00421A4A"/>
    <w:rsid w:val="00421B93"/>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54A"/>
    <w:rsid w:val="004478A6"/>
    <w:rsid w:val="00450512"/>
    <w:rsid w:val="00450628"/>
    <w:rsid w:val="00450735"/>
    <w:rsid w:val="0045076E"/>
    <w:rsid w:val="0045113D"/>
    <w:rsid w:val="004511E0"/>
    <w:rsid w:val="00451565"/>
    <w:rsid w:val="00451692"/>
    <w:rsid w:val="004518D9"/>
    <w:rsid w:val="00451C5D"/>
    <w:rsid w:val="004520EE"/>
    <w:rsid w:val="00452D93"/>
    <w:rsid w:val="00452ED9"/>
    <w:rsid w:val="00453B67"/>
    <w:rsid w:val="00453E25"/>
    <w:rsid w:val="00453F1F"/>
    <w:rsid w:val="00454218"/>
    <w:rsid w:val="0045425F"/>
    <w:rsid w:val="00454677"/>
    <w:rsid w:val="00454B1C"/>
    <w:rsid w:val="00454F88"/>
    <w:rsid w:val="0045537A"/>
    <w:rsid w:val="0045541F"/>
    <w:rsid w:val="00455459"/>
    <w:rsid w:val="00455934"/>
    <w:rsid w:val="00455CD0"/>
    <w:rsid w:val="00455D08"/>
    <w:rsid w:val="0045640F"/>
    <w:rsid w:val="00456576"/>
    <w:rsid w:val="004566C5"/>
    <w:rsid w:val="00456CD4"/>
    <w:rsid w:val="0045713D"/>
    <w:rsid w:val="004574E9"/>
    <w:rsid w:val="0045751C"/>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D92"/>
    <w:rsid w:val="00472E26"/>
    <w:rsid w:val="00473421"/>
    <w:rsid w:val="004736BC"/>
    <w:rsid w:val="00473841"/>
    <w:rsid w:val="004741B3"/>
    <w:rsid w:val="0047490E"/>
    <w:rsid w:val="00475186"/>
    <w:rsid w:val="0047518A"/>
    <w:rsid w:val="00475A96"/>
    <w:rsid w:val="00475AF1"/>
    <w:rsid w:val="00475F12"/>
    <w:rsid w:val="00476158"/>
    <w:rsid w:val="004762EE"/>
    <w:rsid w:val="004764F2"/>
    <w:rsid w:val="00476610"/>
    <w:rsid w:val="00476FDF"/>
    <w:rsid w:val="00477571"/>
    <w:rsid w:val="00477E1E"/>
    <w:rsid w:val="00480323"/>
    <w:rsid w:val="004805C9"/>
    <w:rsid w:val="0048175F"/>
    <w:rsid w:val="00481C2E"/>
    <w:rsid w:val="00481D9D"/>
    <w:rsid w:val="004824BC"/>
    <w:rsid w:val="0048389E"/>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5F19"/>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6C3"/>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1703"/>
    <w:rsid w:val="00502242"/>
    <w:rsid w:val="00502253"/>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06D66"/>
    <w:rsid w:val="0051008B"/>
    <w:rsid w:val="005102D4"/>
    <w:rsid w:val="00510DA4"/>
    <w:rsid w:val="0051131B"/>
    <w:rsid w:val="00511362"/>
    <w:rsid w:val="00511486"/>
    <w:rsid w:val="0051157A"/>
    <w:rsid w:val="005117C5"/>
    <w:rsid w:val="00511EC5"/>
    <w:rsid w:val="005123FD"/>
    <w:rsid w:val="00512542"/>
    <w:rsid w:val="005128E2"/>
    <w:rsid w:val="005128F1"/>
    <w:rsid w:val="00512ABA"/>
    <w:rsid w:val="005130C0"/>
    <w:rsid w:val="005133B9"/>
    <w:rsid w:val="00513551"/>
    <w:rsid w:val="0051361E"/>
    <w:rsid w:val="00513A68"/>
    <w:rsid w:val="00513B4C"/>
    <w:rsid w:val="00513B63"/>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3BD2"/>
    <w:rsid w:val="00524630"/>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0BE"/>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504"/>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4BC4"/>
    <w:rsid w:val="005750AF"/>
    <w:rsid w:val="0057542D"/>
    <w:rsid w:val="005759AE"/>
    <w:rsid w:val="00575E36"/>
    <w:rsid w:val="00575E73"/>
    <w:rsid w:val="0057600E"/>
    <w:rsid w:val="005768EA"/>
    <w:rsid w:val="00576F5B"/>
    <w:rsid w:val="00577AD8"/>
    <w:rsid w:val="00580B70"/>
    <w:rsid w:val="0058143E"/>
    <w:rsid w:val="00581889"/>
    <w:rsid w:val="005819DF"/>
    <w:rsid w:val="00581D26"/>
    <w:rsid w:val="0058229C"/>
    <w:rsid w:val="00582E6C"/>
    <w:rsid w:val="00583046"/>
    <w:rsid w:val="005839C9"/>
    <w:rsid w:val="00583E97"/>
    <w:rsid w:val="005849B5"/>
    <w:rsid w:val="0058528A"/>
    <w:rsid w:val="00585829"/>
    <w:rsid w:val="00585AA8"/>
    <w:rsid w:val="00585FA2"/>
    <w:rsid w:val="00585FF7"/>
    <w:rsid w:val="0058603A"/>
    <w:rsid w:val="005867E0"/>
    <w:rsid w:val="005868D4"/>
    <w:rsid w:val="00586B1F"/>
    <w:rsid w:val="00586B94"/>
    <w:rsid w:val="00586D29"/>
    <w:rsid w:val="00586F35"/>
    <w:rsid w:val="00587125"/>
    <w:rsid w:val="00587B23"/>
    <w:rsid w:val="00587B44"/>
    <w:rsid w:val="00590755"/>
    <w:rsid w:val="00590997"/>
    <w:rsid w:val="00590DA8"/>
    <w:rsid w:val="00590F1E"/>
    <w:rsid w:val="005912E8"/>
    <w:rsid w:val="005912EC"/>
    <w:rsid w:val="00591920"/>
    <w:rsid w:val="00591DB9"/>
    <w:rsid w:val="00592B25"/>
    <w:rsid w:val="00593086"/>
    <w:rsid w:val="00593C0B"/>
    <w:rsid w:val="00594012"/>
    <w:rsid w:val="0059406B"/>
    <w:rsid w:val="00594A03"/>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92F"/>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AB9"/>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44B"/>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BDB"/>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065DC"/>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641"/>
    <w:rsid w:val="0064373C"/>
    <w:rsid w:val="00643DB3"/>
    <w:rsid w:val="00643F49"/>
    <w:rsid w:val="00644956"/>
    <w:rsid w:val="00644BB1"/>
    <w:rsid w:val="0064502F"/>
    <w:rsid w:val="006450EC"/>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5978"/>
    <w:rsid w:val="00655B81"/>
    <w:rsid w:val="0065691B"/>
    <w:rsid w:val="00656D58"/>
    <w:rsid w:val="00657251"/>
    <w:rsid w:val="006573DB"/>
    <w:rsid w:val="0065759F"/>
    <w:rsid w:val="006575A0"/>
    <w:rsid w:val="00660189"/>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950"/>
    <w:rsid w:val="00682E46"/>
    <w:rsid w:val="00683F1A"/>
    <w:rsid w:val="0068450E"/>
    <w:rsid w:val="006849AA"/>
    <w:rsid w:val="00684E4D"/>
    <w:rsid w:val="0068504D"/>
    <w:rsid w:val="006857C1"/>
    <w:rsid w:val="00685BE5"/>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0F6"/>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3A3"/>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D9E"/>
    <w:rsid w:val="006D2F7A"/>
    <w:rsid w:val="006D39C4"/>
    <w:rsid w:val="006D4147"/>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3AB"/>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89D"/>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735"/>
    <w:rsid w:val="007318BC"/>
    <w:rsid w:val="00731BC2"/>
    <w:rsid w:val="00731E5A"/>
    <w:rsid w:val="00732150"/>
    <w:rsid w:val="00733125"/>
    <w:rsid w:val="0073409E"/>
    <w:rsid w:val="00734E03"/>
    <w:rsid w:val="00734EE4"/>
    <w:rsid w:val="0073507B"/>
    <w:rsid w:val="0073510C"/>
    <w:rsid w:val="007361F1"/>
    <w:rsid w:val="00736459"/>
    <w:rsid w:val="00736E49"/>
    <w:rsid w:val="00737BB8"/>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0AD6"/>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89D"/>
    <w:rsid w:val="00770D77"/>
    <w:rsid w:val="00770FA2"/>
    <w:rsid w:val="00771498"/>
    <w:rsid w:val="00771833"/>
    <w:rsid w:val="007718FD"/>
    <w:rsid w:val="0077204A"/>
    <w:rsid w:val="0077279B"/>
    <w:rsid w:val="007732F8"/>
    <w:rsid w:val="007733A5"/>
    <w:rsid w:val="0077352E"/>
    <w:rsid w:val="007739A2"/>
    <w:rsid w:val="00773A9D"/>
    <w:rsid w:val="00773C68"/>
    <w:rsid w:val="00773E4B"/>
    <w:rsid w:val="0077444A"/>
    <w:rsid w:val="007748DC"/>
    <w:rsid w:val="00774CE3"/>
    <w:rsid w:val="00774DED"/>
    <w:rsid w:val="00774EE9"/>
    <w:rsid w:val="0077571F"/>
    <w:rsid w:val="00775AFE"/>
    <w:rsid w:val="00775DAE"/>
    <w:rsid w:val="0077663D"/>
    <w:rsid w:val="00780491"/>
    <w:rsid w:val="007807E5"/>
    <w:rsid w:val="00780A6D"/>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0DB"/>
    <w:rsid w:val="00785676"/>
    <w:rsid w:val="00785B4D"/>
    <w:rsid w:val="00786162"/>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2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C30"/>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325E"/>
    <w:rsid w:val="007C4F59"/>
    <w:rsid w:val="007C4F5D"/>
    <w:rsid w:val="007C5117"/>
    <w:rsid w:val="007C5648"/>
    <w:rsid w:val="007C57D0"/>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6C34"/>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809"/>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1B3"/>
    <w:rsid w:val="00805BE1"/>
    <w:rsid w:val="00805E6D"/>
    <w:rsid w:val="008061FA"/>
    <w:rsid w:val="00806244"/>
    <w:rsid w:val="00806580"/>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5E7"/>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3B67"/>
    <w:rsid w:val="0082489F"/>
    <w:rsid w:val="00824960"/>
    <w:rsid w:val="00824EF1"/>
    <w:rsid w:val="008250BE"/>
    <w:rsid w:val="00825187"/>
    <w:rsid w:val="00825298"/>
    <w:rsid w:val="00825981"/>
    <w:rsid w:val="00825BEB"/>
    <w:rsid w:val="00826229"/>
    <w:rsid w:val="008267E2"/>
    <w:rsid w:val="00826AA5"/>
    <w:rsid w:val="00827684"/>
    <w:rsid w:val="00827942"/>
    <w:rsid w:val="00827BA6"/>
    <w:rsid w:val="00827BCC"/>
    <w:rsid w:val="008300D4"/>
    <w:rsid w:val="008305DB"/>
    <w:rsid w:val="008312D4"/>
    <w:rsid w:val="0083201E"/>
    <w:rsid w:val="008322C9"/>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4D1"/>
    <w:rsid w:val="0083586D"/>
    <w:rsid w:val="00835C2E"/>
    <w:rsid w:val="008371ED"/>
    <w:rsid w:val="008372AD"/>
    <w:rsid w:val="00837686"/>
    <w:rsid w:val="00837BCA"/>
    <w:rsid w:val="00840DE1"/>
    <w:rsid w:val="00841081"/>
    <w:rsid w:val="008410F3"/>
    <w:rsid w:val="008417AD"/>
    <w:rsid w:val="00841A77"/>
    <w:rsid w:val="00841F56"/>
    <w:rsid w:val="0084203A"/>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3C96"/>
    <w:rsid w:val="00854117"/>
    <w:rsid w:val="00854774"/>
    <w:rsid w:val="008547DF"/>
    <w:rsid w:val="00854AF8"/>
    <w:rsid w:val="0085590F"/>
    <w:rsid w:val="008559AC"/>
    <w:rsid w:val="00855D33"/>
    <w:rsid w:val="00856154"/>
    <w:rsid w:val="008562B3"/>
    <w:rsid w:val="008563ED"/>
    <w:rsid w:val="00857C48"/>
    <w:rsid w:val="00857F8B"/>
    <w:rsid w:val="00860666"/>
    <w:rsid w:val="00860791"/>
    <w:rsid w:val="00860906"/>
    <w:rsid w:val="00860FD0"/>
    <w:rsid w:val="00861099"/>
    <w:rsid w:val="008610B9"/>
    <w:rsid w:val="00861241"/>
    <w:rsid w:val="00861B0D"/>
    <w:rsid w:val="0086200D"/>
    <w:rsid w:val="00862396"/>
    <w:rsid w:val="00862CE7"/>
    <w:rsid w:val="00863513"/>
    <w:rsid w:val="00865452"/>
    <w:rsid w:val="0086556C"/>
    <w:rsid w:val="00865D2B"/>
    <w:rsid w:val="00865DFC"/>
    <w:rsid w:val="0086613F"/>
    <w:rsid w:val="008663B7"/>
    <w:rsid w:val="0086645E"/>
    <w:rsid w:val="0086673E"/>
    <w:rsid w:val="00866EBD"/>
    <w:rsid w:val="00866F08"/>
    <w:rsid w:val="00867E3B"/>
    <w:rsid w:val="008707B8"/>
    <w:rsid w:val="008708B6"/>
    <w:rsid w:val="00871ABA"/>
    <w:rsid w:val="00872471"/>
    <w:rsid w:val="0087271B"/>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53B"/>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5B0"/>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584"/>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559"/>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6F8"/>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08E2"/>
    <w:rsid w:val="009015E0"/>
    <w:rsid w:val="0090194A"/>
    <w:rsid w:val="00901B43"/>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2D6"/>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5B"/>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25F7"/>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5F2"/>
    <w:rsid w:val="0096395E"/>
    <w:rsid w:val="00963B21"/>
    <w:rsid w:val="00965AEA"/>
    <w:rsid w:val="009661A4"/>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40E5"/>
    <w:rsid w:val="009741B4"/>
    <w:rsid w:val="009743AF"/>
    <w:rsid w:val="0097456F"/>
    <w:rsid w:val="00974913"/>
    <w:rsid w:val="00974A7E"/>
    <w:rsid w:val="00974BE0"/>
    <w:rsid w:val="0097565D"/>
    <w:rsid w:val="0097601F"/>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CED"/>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15B3"/>
    <w:rsid w:val="009B2509"/>
    <w:rsid w:val="009B251E"/>
    <w:rsid w:val="009B303B"/>
    <w:rsid w:val="009B34E8"/>
    <w:rsid w:val="009B36E3"/>
    <w:rsid w:val="009B3D02"/>
    <w:rsid w:val="009B3E8C"/>
    <w:rsid w:val="009B4896"/>
    <w:rsid w:val="009B524B"/>
    <w:rsid w:val="009B574F"/>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9B0"/>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76D"/>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0"/>
    <w:rsid w:val="009F5F2F"/>
    <w:rsid w:val="009F6619"/>
    <w:rsid w:val="009F7D44"/>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4DD4"/>
    <w:rsid w:val="00A159A3"/>
    <w:rsid w:val="00A15E0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5CD5"/>
    <w:rsid w:val="00A26123"/>
    <w:rsid w:val="00A262EF"/>
    <w:rsid w:val="00A26D60"/>
    <w:rsid w:val="00A27164"/>
    <w:rsid w:val="00A276E2"/>
    <w:rsid w:val="00A276FE"/>
    <w:rsid w:val="00A27713"/>
    <w:rsid w:val="00A27F87"/>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562"/>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CF5"/>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38B"/>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BF6"/>
    <w:rsid w:val="00A66EA0"/>
    <w:rsid w:val="00A67CB7"/>
    <w:rsid w:val="00A67CF8"/>
    <w:rsid w:val="00A67D97"/>
    <w:rsid w:val="00A70AA5"/>
    <w:rsid w:val="00A7112D"/>
    <w:rsid w:val="00A711DB"/>
    <w:rsid w:val="00A7135A"/>
    <w:rsid w:val="00A719C9"/>
    <w:rsid w:val="00A71E1F"/>
    <w:rsid w:val="00A71F50"/>
    <w:rsid w:val="00A7289B"/>
    <w:rsid w:val="00A72DD6"/>
    <w:rsid w:val="00A7302B"/>
    <w:rsid w:val="00A738D9"/>
    <w:rsid w:val="00A73B5E"/>
    <w:rsid w:val="00A74260"/>
    <w:rsid w:val="00A74536"/>
    <w:rsid w:val="00A7494A"/>
    <w:rsid w:val="00A7495F"/>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7E2"/>
    <w:rsid w:val="00A9087E"/>
    <w:rsid w:val="00A90F57"/>
    <w:rsid w:val="00A91064"/>
    <w:rsid w:val="00A91A70"/>
    <w:rsid w:val="00A91BC3"/>
    <w:rsid w:val="00A91FAE"/>
    <w:rsid w:val="00A920F4"/>
    <w:rsid w:val="00A929A0"/>
    <w:rsid w:val="00A92B54"/>
    <w:rsid w:val="00A92CA3"/>
    <w:rsid w:val="00A93A62"/>
    <w:rsid w:val="00A93E8E"/>
    <w:rsid w:val="00A94D47"/>
    <w:rsid w:val="00A953C1"/>
    <w:rsid w:val="00A957E9"/>
    <w:rsid w:val="00A963CF"/>
    <w:rsid w:val="00A9709B"/>
    <w:rsid w:val="00A974B9"/>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159"/>
    <w:rsid w:val="00AC7437"/>
    <w:rsid w:val="00AC75C5"/>
    <w:rsid w:val="00AC780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2F6"/>
    <w:rsid w:val="00AD6B6D"/>
    <w:rsid w:val="00AD6B81"/>
    <w:rsid w:val="00AE0325"/>
    <w:rsid w:val="00AE0975"/>
    <w:rsid w:val="00AE1A96"/>
    <w:rsid w:val="00AE1B76"/>
    <w:rsid w:val="00AE1BF1"/>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9C3"/>
    <w:rsid w:val="00AF4C6D"/>
    <w:rsid w:val="00AF4E67"/>
    <w:rsid w:val="00AF50CA"/>
    <w:rsid w:val="00AF5255"/>
    <w:rsid w:val="00AF57A3"/>
    <w:rsid w:val="00AF5B4D"/>
    <w:rsid w:val="00AF5C73"/>
    <w:rsid w:val="00AF60EA"/>
    <w:rsid w:val="00AF64CD"/>
    <w:rsid w:val="00AF665D"/>
    <w:rsid w:val="00AF67F8"/>
    <w:rsid w:val="00AF6AF9"/>
    <w:rsid w:val="00B00153"/>
    <w:rsid w:val="00B0033B"/>
    <w:rsid w:val="00B00D02"/>
    <w:rsid w:val="00B01066"/>
    <w:rsid w:val="00B0141A"/>
    <w:rsid w:val="00B01A0C"/>
    <w:rsid w:val="00B01C59"/>
    <w:rsid w:val="00B01EC4"/>
    <w:rsid w:val="00B02232"/>
    <w:rsid w:val="00B022AB"/>
    <w:rsid w:val="00B029C9"/>
    <w:rsid w:val="00B02B97"/>
    <w:rsid w:val="00B02E6F"/>
    <w:rsid w:val="00B03369"/>
    <w:rsid w:val="00B03AC6"/>
    <w:rsid w:val="00B0569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3D"/>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4829"/>
    <w:rsid w:val="00B34848"/>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1B0"/>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18"/>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BCE"/>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4BA"/>
    <w:rsid w:val="00B84747"/>
    <w:rsid w:val="00B84D19"/>
    <w:rsid w:val="00B8518A"/>
    <w:rsid w:val="00B85D94"/>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1DE5"/>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4BDF"/>
    <w:rsid w:val="00BC4C4C"/>
    <w:rsid w:val="00BC5EFA"/>
    <w:rsid w:val="00BC6643"/>
    <w:rsid w:val="00BC67E9"/>
    <w:rsid w:val="00BC67F8"/>
    <w:rsid w:val="00BD01F6"/>
    <w:rsid w:val="00BD0710"/>
    <w:rsid w:val="00BD0CCF"/>
    <w:rsid w:val="00BD0E22"/>
    <w:rsid w:val="00BD16E1"/>
    <w:rsid w:val="00BD1758"/>
    <w:rsid w:val="00BD274B"/>
    <w:rsid w:val="00BD2A2A"/>
    <w:rsid w:val="00BD3308"/>
    <w:rsid w:val="00BD3F96"/>
    <w:rsid w:val="00BD43FE"/>
    <w:rsid w:val="00BD537C"/>
    <w:rsid w:val="00BD5608"/>
    <w:rsid w:val="00BD56F2"/>
    <w:rsid w:val="00BD7F0C"/>
    <w:rsid w:val="00BE01EF"/>
    <w:rsid w:val="00BE0995"/>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9AB"/>
    <w:rsid w:val="00BE5A90"/>
    <w:rsid w:val="00BE603D"/>
    <w:rsid w:val="00BE6655"/>
    <w:rsid w:val="00BE694C"/>
    <w:rsid w:val="00BE6E4E"/>
    <w:rsid w:val="00BE6FD0"/>
    <w:rsid w:val="00BF0F1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379"/>
    <w:rsid w:val="00C2243C"/>
    <w:rsid w:val="00C22903"/>
    <w:rsid w:val="00C2336F"/>
    <w:rsid w:val="00C239A7"/>
    <w:rsid w:val="00C23E8B"/>
    <w:rsid w:val="00C248F7"/>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93F"/>
    <w:rsid w:val="00C42B37"/>
    <w:rsid w:val="00C43D45"/>
    <w:rsid w:val="00C448CD"/>
    <w:rsid w:val="00C459A4"/>
    <w:rsid w:val="00C461C8"/>
    <w:rsid w:val="00C4685D"/>
    <w:rsid w:val="00C46D06"/>
    <w:rsid w:val="00C46F03"/>
    <w:rsid w:val="00C50327"/>
    <w:rsid w:val="00C50336"/>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5E9D"/>
    <w:rsid w:val="00C564F3"/>
    <w:rsid w:val="00C56A9D"/>
    <w:rsid w:val="00C570A8"/>
    <w:rsid w:val="00C60BD0"/>
    <w:rsid w:val="00C61141"/>
    <w:rsid w:val="00C61F51"/>
    <w:rsid w:val="00C61F6B"/>
    <w:rsid w:val="00C61FD2"/>
    <w:rsid w:val="00C62182"/>
    <w:rsid w:val="00C624F0"/>
    <w:rsid w:val="00C62611"/>
    <w:rsid w:val="00C629C5"/>
    <w:rsid w:val="00C62CED"/>
    <w:rsid w:val="00C63793"/>
    <w:rsid w:val="00C63C11"/>
    <w:rsid w:val="00C63D5D"/>
    <w:rsid w:val="00C64435"/>
    <w:rsid w:val="00C6470E"/>
    <w:rsid w:val="00C64779"/>
    <w:rsid w:val="00C64AC1"/>
    <w:rsid w:val="00C64EA1"/>
    <w:rsid w:val="00C65424"/>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3A7"/>
    <w:rsid w:val="00C73F84"/>
    <w:rsid w:val="00C74FFC"/>
    <w:rsid w:val="00C7537A"/>
    <w:rsid w:val="00C75F23"/>
    <w:rsid w:val="00C7625F"/>
    <w:rsid w:val="00C76327"/>
    <w:rsid w:val="00C77BFD"/>
    <w:rsid w:val="00C8007B"/>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1D57"/>
    <w:rsid w:val="00C92740"/>
    <w:rsid w:val="00C92D33"/>
    <w:rsid w:val="00C93517"/>
    <w:rsid w:val="00C9365C"/>
    <w:rsid w:val="00C93815"/>
    <w:rsid w:val="00C939FD"/>
    <w:rsid w:val="00C946CB"/>
    <w:rsid w:val="00C94896"/>
    <w:rsid w:val="00C95A62"/>
    <w:rsid w:val="00C95C21"/>
    <w:rsid w:val="00C95C80"/>
    <w:rsid w:val="00C96518"/>
    <w:rsid w:val="00C971BE"/>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14"/>
    <w:rsid w:val="00CA785B"/>
    <w:rsid w:val="00CA7C25"/>
    <w:rsid w:val="00CA7CCA"/>
    <w:rsid w:val="00CA7CEF"/>
    <w:rsid w:val="00CA7DAB"/>
    <w:rsid w:val="00CB0143"/>
    <w:rsid w:val="00CB0364"/>
    <w:rsid w:val="00CB043F"/>
    <w:rsid w:val="00CB0C39"/>
    <w:rsid w:val="00CB1251"/>
    <w:rsid w:val="00CB13B4"/>
    <w:rsid w:val="00CB1BE1"/>
    <w:rsid w:val="00CB2063"/>
    <w:rsid w:val="00CB28C2"/>
    <w:rsid w:val="00CB365E"/>
    <w:rsid w:val="00CB388D"/>
    <w:rsid w:val="00CB46F0"/>
    <w:rsid w:val="00CB513A"/>
    <w:rsid w:val="00CB5A11"/>
    <w:rsid w:val="00CB5B7C"/>
    <w:rsid w:val="00CB60F4"/>
    <w:rsid w:val="00CB629E"/>
    <w:rsid w:val="00CB6798"/>
    <w:rsid w:val="00CB6B54"/>
    <w:rsid w:val="00CB6D70"/>
    <w:rsid w:val="00CB758D"/>
    <w:rsid w:val="00CB7EB1"/>
    <w:rsid w:val="00CC00D6"/>
    <w:rsid w:val="00CC0186"/>
    <w:rsid w:val="00CC074F"/>
    <w:rsid w:val="00CC0C03"/>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4E1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079F"/>
    <w:rsid w:val="00CF102A"/>
    <w:rsid w:val="00CF106B"/>
    <w:rsid w:val="00CF10D3"/>
    <w:rsid w:val="00CF147E"/>
    <w:rsid w:val="00CF2A7C"/>
    <w:rsid w:val="00CF302A"/>
    <w:rsid w:val="00CF3609"/>
    <w:rsid w:val="00CF38E1"/>
    <w:rsid w:val="00CF3922"/>
    <w:rsid w:val="00CF39F6"/>
    <w:rsid w:val="00CF3DBC"/>
    <w:rsid w:val="00CF4A3D"/>
    <w:rsid w:val="00CF4D03"/>
    <w:rsid w:val="00CF4E6B"/>
    <w:rsid w:val="00CF5826"/>
    <w:rsid w:val="00CF6066"/>
    <w:rsid w:val="00CF6410"/>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C98"/>
    <w:rsid w:val="00D12D37"/>
    <w:rsid w:val="00D12F78"/>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A44"/>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D7DD7"/>
    <w:rsid w:val="00DE068A"/>
    <w:rsid w:val="00DE0818"/>
    <w:rsid w:val="00DE0830"/>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61E2"/>
    <w:rsid w:val="00DE7978"/>
    <w:rsid w:val="00DE7A05"/>
    <w:rsid w:val="00DF00CB"/>
    <w:rsid w:val="00DF04B5"/>
    <w:rsid w:val="00DF05E4"/>
    <w:rsid w:val="00DF060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956"/>
    <w:rsid w:val="00E20A58"/>
    <w:rsid w:val="00E212CE"/>
    <w:rsid w:val="00E21874"/>
    <w:rsid w:val="00E219B6"/>
    <w:rsid w:val="00E21AF9"/>
    <w:rsid w:val="00E21C1F"/>
    <w:rsid w:val="00E220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5C72"/>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2CC3"/>
    <w:rsid w:val="00E73068"/>
    <w:rsid w:val="00E73434"/>
    <w:rsid w:val="00E73538"/>
    <w:rsid w:val="00E74D27"/>
    <w:rsid w:val="00E751EF"/>
    <w:rsid w:val="00E752E9"/>
    <w:rsid w:val="00E7546A"/>
    <w:rsid w:val="00E757F9"/>
    <w:rsid w:val="00E76839"/>
    <w:rsid w:val="00E76F1C"/>
    <w:rsid w:val="00E7746B"/>
    <w:rsid w:val="00E7787C"/>
    <w:rsid w:val="00E77BC6"/>
    <w:rsid w:val="00E805F5"/>
    <w:rsid w:val="00E80779"/>
    <w:rsid w:val="00E81029"/>
    <w:rsid w:val="00E81E29"/>
    <w:rsid w:val="00E8222F"/>
    <w:rsid w:val="00E8292B"/>
    <w:rsid w:val="00E832CE"/>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36A"/>
    <w:rsid w:val="00E9198A"/>
    <w:rsid w:val="00E925AE"/>
    <w:rsid w:val="00E92C62"/>
    <w:rsid w:val="00E92D9C"/>
    <w:rsid w:val="00E9310D"/>
    <w:rsid w:val="00E93D58"/>
    <w:rsid w:val="00E93DB3"/>
    <w:rsid w:val="00E941CA"/>
    <w:rsid w:val="00E95428"/>
    <w:rsid w:val="00E95434"/>
    <w:rsid w:val="00E95CFA"/>
    <w:rsid w:val="00E96474"/>
    <w:rsid w:val="00E96796"/>
    <w:rsid w:val="00E96A11"/>
    <w:rsid w:val="00EA053F"/>
    <w:rsid w:val="00EA09E0"/>
    <w:rsid w:val="00EA1CF6"/>
    <w:rsid w:val="00EA28C4"/>
    <w:rsid w:val="00EA2E31"/>
    <w:rsid w:val="00EA2F3D"/>
    <w:rsid w:val="00EA3D60"/>
    <w:rsid w:val="00EA3EC9"/>
    <w:rsid w:val="00EA42B7"/>
    <w:rsid w:val="00EA4A09"/>
    <w:rsid w:val="00EA4CED"/>
    <w:rsid w:val="00EA5DB0"/>
    <w:rsid w:val="00EA603B"/>
    <w:rsid w:val="00EA63BF"/>
    <w:rsid w:val="00EA69A7"/>
    <w:rsid w:val="00EA6BDA"/>
    <w:rsid w:val="00EA7A09"/>
    <w:rsid w:val="00EB03E7"/>
    <w:rsid w:val="00EB103C"/>
    <w:rsid w:val="00EB2138"/>
    <w:rsid w:val="00EB23E8"/>
    <w:rsid w:val="00EB287C"/>
    <w:rsid w:val="00EB2DC9"/>
    <w:rsid w:val="00EB3A54"/>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52"/>
    <w:rsid w:val="00EC0FFA"/>
    <w:rsid w:val="00EC1F7E"/>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57"/>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2AE"/>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37EA"/>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0450"/>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622"/>
    <w:rsid w:val="00F458DF"/>
    <w:rsid w:val="00F45BD9"/>
    <w:rsid w:val="00F462A6"/>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205"/>
    <w:rsid w:val="00F72334"/>
    <w:rsid w:val="00F72D21"/>
    <w:rsid w:val="00F72F01"/>
    <w:rsid w:val="00F73503"/>
    <w:rsid w:val="00F738FC"/>
    <w:rsid w:val="00F73CF0"/>
    <w:rsid w:val="00F740A9"/>
    <w:rsid w:val="00F74648"/>
    <w:rsid w:val="00F747D6"/>
    <w:rsid w:val="00F756BC"/>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94A"/>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4EC"/>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5F76"/>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81E"/>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655"/>
    <w:rsid w:val="00FD6926"/>
    <w:rsid w:val="00FD7027"/>
    <w:rsid w:val="00FD72E5"/>
    <w:rsid w:val="00FD7323"/>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066"/>
    <w:rsid w:val="00FE567E"/>
    <w:rsid w:val="00FE6466"/>
    <w:rsid w:val="00FE669B"/>
    <w:rsid w:val="00FE681C"/>
    <w:rsid w:val="00FE6B84"/>
    <w:rsid w:val="00FE7EDD"/>
    <w:rsid w:val="00FF01A5"/>
    <w:rsid w:val="00FF034D"/>
    <w:rsid w:val="00FF09BA"/>
    <w:rsid w:val="00FF0A0C"/>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nhideWhenUsed/>
    <w:qFormat/>
    <w:rsid w:val="002A1D39"/>
    <w:pPr>
      <w:tabs>
        <w:tab w:val="center" w:pos="4153"/>
        <w:tab w:val="right" w:pos="8306"/>
      </w:tabs>
      <w:snapToGrid w:val="0"/>
    </w:pPr>
    <w:rPr>
      <w:sz w:val="18"/>
      <w:szCs w:val="18"/>
    </w:rPr>
  </w:style>
  <w:style w:type="character" w:customStyle="1" w:styleId="a5">
    <w:name w:val="页脚 字符"/>
    <w:basedOn w:val="a0"/>
    <w:link w:val="a4"/>
    <w:qFormat/>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qFormat/>
    <w:rsid w:val="00C522B5"/>
    <w:rPr>
      <w:sz w:val="21"/>
      <w:szCs w:val="21"/>
    </w:rPr>
  </w:style>
  <w:style w:type="paragraph" w:styleId="af0">
    <w:name w:val="annotation text"/>
    <w:basedOn w:val="a"/>
    <w:link w:val="af1"/>
    <w:uiPriority w:val="99"/>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78F261AB-A5BA-4FF7-A495-046AA2336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4312</TotalTime>
  <Pages>6</Pages>
  <Words>2475</Words>
  <Characters>14110</Characters>
  <Application>Microsoft Office Word</Application>
  <DocSecurity>0</DocSecurity>
  <Lines>117</Lines>
  <Paragraphs>33</Paragraphs>
  <ScaleCrop>false</ScaleCrop>
  <Company/>
  <LinksUpToDate>false</LinksUpToDate>
  <CharactersWithSpaces>16552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4308</cp:revision>
  <dcterms:created xsi:type="dcterms:W3CDTF">2022-08-08T02:36:00Z</dcterms:created>
  <dcterms:modified xsi:type="dcterms:W3CDTF">2024-02-19T11:28:00Z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